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2417"/>
          <w:tab w:val="center" w:pos="4654"/>
        </w:tabs>
        <w:spacing w:line="540" w:lineRule="exact"/>
        <w:jc w:val="both"/>
        <w:rPr>
          <w:rFonts w:hint="default" w:ascii="黑体" w:hAnsi="黑体" w:eastAsia="黑体"/>
          <w:b/>
          <w:color w:val="333333"/>
          <w:kern w:val="0"/>
          <w:sz w:val="44"/>
          <w:szCs w:val="44"/>
          <w:lang w:val="en-US" w:eastAsia="zh-CN"/>
        </w:rPr>
      </w:pPr>
      <w:r>
        <w:rPr>
          <w:rFonts w:hint="eastAsia" w:ascii="宋体" w:hAnsi="宋体"/>
          <w:b/>
          <w:bCs/>
          <w:color w:val="000000"/>
          <w:sz w:val="28"/>
          <w:szCs w:val="32"/>
          <w:lang w:val="en-US" w:eastAsia="zh-CN"/>
        </w:rPr>
        <w:t>附件2：</w:t>
      </w:r>
    </w:p>
    <w:p>
      <w:pPr>
        <w:tabs>
          <w:tab w:val="left" w:pos="2417"/>
          <w:tab w:val="center" w:pos="4654"/>
        </w:tabs>
        <w:spacing w:line="540" w:lineRule="exact"/>
        <w:jc w:val="center"/>
        <w:rPr>
          <w:rFonts w:hint="eastAsia" w:ascii="黑体" w:hAnsi="黑体" w:eastAsia="黑体"/>
          <w:b/>
          <w:color w:val="333333"/>
          <w:kern w:val="0"/>
          <w:sz w:val="44"/>
          <w:szCs w:val="44"/>
        </w:rPr>
      </w:pPr>
    </w:p>
    <w:p>
      <w:pPr>
        <w:tabs>
          <w:tab w:val="left" w:pos="2417"/>
          <w:tab w:val="center" w:pos="4654"/>
        </w:tabs>
        <w:spacing w:line="540" w:lineRule="exact"/>
        <w:jc w:val="center"/>
        <w:rPr>
          <w:rFonts w:hint="eastAsia" w:ascii="仿宋_GB2312" w:hAnsi="仿宋_GB2312" w:eastAsia="黑体" w:cs="仿宋_GB2312"/>
          <w:color w:val="000000" w:themeColor="text1"/>
          <w:sz w:val="32"/>
          <w:szCs w:val="32"/>
          <w:lang w:eastAsia="zh-CN"/>
          <w14:textFill>
            <w14:solidFill>
              <w14:schemeClr w14:val="tx1"/>
            </w14:solidFill>
          </w14:textFill>
        </w:rPr>
      </w:pPr>
      <w:bookmarkStart w:id="1" w:name="_GoBack"/>
      <w:r>
        <w:rPr>
          <w:rFonts w:hint="eastAsia" w:ascii="黑体" w:hAnsi="黑体" w:eastAsia="黑体"/>
          <w:b/>
          <w:color w:val="333333"/>
          <w:kern w:val="0"/>
          <w:sz w:val="44"/>
          <w:szCs w:val="44"/>
        </w:rPr>
        <w:t>合肥体育中心</w:t>
      </w:r>
      <w:r>
        <w:rPr>
          <w:rFonts w:hint="eastAsia" w:ascii="黑体" w:hAnsi="黑体" w:eastAsia="黑体"/>
          <w:b/>
          <w:color w:val="333333"/>
          <w:kern w:val="0"/>
          <w:sz w:val="44"/>
          <w:szCs w:val="44"/>
          <w:lang w:val="en-US" w:eastAsia="zh-CN"/>
        </w:rPr>
        <w:t>功能</w:t>
      </w:r>
      <w:r>
        <w:rPr>
          <w:rFonts w:hint="eastAsia" w:ascii="黑体" w:hAnsi="黑体" w:eastAsia="黑体"/>
          <w:b/>
          <w:color w:val="333333"/>
          <w:kern w:val="0"/>
          <w:sz w:val="44"/>
          <w:szCs w:val="44"/>
        </w:rPr>
        <w:t>用房租赁合同</w:t>
      </w:r>
      <w:r>
        <w:rPr>
          <w:rFonts w:hint="eastAsia" w:ascii="黑体" w:hAnsi="黑体" w:eastAsia="黑体"/>
          <w:b/>
          <w:color w:val="333333"/>
          <w:kern w:val="0"/>
          <w:sz w:val="44"/>
          <w:szCs w:val="44"/>
          <w:lang w:eastAsia="zh-CN"/>
        </w:rPr>
        <w:t>（</w:t>
      </w:r>
      <w:r>
        <w:rPr>
          <w:rFonts w:hint="eastAsia" w:ascii="黑体" w:hAnsi="黑体" w:eastAsia="黑体"/>
          <w:b/>
          <w:color w:val="333333"/>
          <w:kern w:val="0"/>
          <w:sz w:val="44"/>
          <w:szCs w:val="44"/>
          <w:lang w:val="en-US" w:eastAsia="zh-CN"/>
        </w:rPr>
        <w:t>范本</w:t>
      </w:r>
      <w:r>
        <w:rPr>
          <w:rFonts w:hint="eastAsia" w:ascii="黑体" w:hAnsi="黑体" w:eastAsia="黑体"/>
          <w:b/>
          <w:color w:val="333333"/>
          <w:kern w:val="0"/>
          <w:sz w:val="44"/>
          <w:szCs w:val="44"/>
          <w:lang w:eastAsia="zh-CN"/>
        </w:rPr>
        <w:t>）</w:t>
      </w:r>
    </w:p>
    <w:bookmarkEnd w:id="1"/>
    <w:p>
      <w:pPr>
        <w:pStyle w:val="3"/>
        <w:ind w:firstLine="640" w:firstLineChars="200"/>
        <w:jc w:val="both"/>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FF0000"/>
          <w:sz w:val="32"/>
          <w:szCs w:val="32"/>
          <w:lang w:val="en-US" w:eastAsia="zh-CN"/>
        </w:rPr>
        <w:t>特别说明：本范本仅供参考，不作为最终签署房屋租赁合同定稿使用</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p>
    <w:p>
      <w:pPr>
        <w:pStyle w:val="3"/>
        <w:jc w:val="center"/>
        <w:rPr>
          <w:rFonts w:hint="eastAsia" w:ascii="仿宋_GB2312" w:hAnsi="仿宋_GB2312" w:eastAsia="仿宋" w:cs="仿宋_GB2312"/>
          <w:color w:val="000000" w:themeColor="text1"/>
          <w:sz w:val="32"/>
          <w:szCs w:val="32"/>
          <w:lang w:val="en-US" w:eastAsia="zh-CN"/>
          <w14:textFill>
            <w14:solidFill>
              <w14:schemeClr w14:val="tx1"/>
            </w14:solidFill>
          </w14:textFill>
        </w:rPr>
      </w:pPr>
      <w:r>
        <w:rPr>
          <w:rFonts w:hint="eastAsia" w:ascii="仿宋_GB2312" w:eastAsia="仿宋_GB2312" w:hAnsiTheme="minorEastAsia" w:cstheme="minorEastAsia"/>
          <w:color w:val="000000" w:themeColor="text1"/>
          <w:sz w:val="32"/>
          <w:szCs w:val="32"/>
          <w:lang w:val="en-US" w:eastAsia="zh-CN"/>
          <w14:textFill>
            <w14:solidFill>
              <w14:schemeClr w14:val="tx1"/>
            </w14:solidFill>
          </w14:textFill>
        </w:rPr>
        <w:t xml:space="preserve">                         </w:t>
      </w:r>
      <w:r>
        <w:rPr>
          <w:rFonts w:hint="eastAsia" w:ascii="仿宋_GB2312" w:eastAsia="仿宋_GB2312" w:hAnsiTheme="minorEastAsia" w:cstheme="minorEastAsia"/>
          <w:color w:val="000000" w:themeColor="text1"/>
          <w:sz w:val="32"/>
          <w:szCs w:val="32"/>
          <w14:textFill>
            <w14:solidFill>
              <w14:schemeClr w14:val="tx1"/>
            </w14:solidFill>
          </w14:textFill>
        </w:rPr>
        <w:t>合同编号：</w:t>
      </w:r>
      <w:r>
        <w:rPr>
          <w:rFonts w:hint="eastAsia" w:ascii="仿宋" w:hAnsi="仿宋" w:eastAsia="仿宋" w:cs="仿宋_GB2312"/>
          <w:sz w:val="28"/>
          <w:szCs w:val="28"/>
          <w:lang w:val="en-US" w:eastAsia="zh-CN"/>
        </w:rPr>
        <w:t xml:space="preserve"> </w:t>
      </w:r>
    </w:p>
    <w:p>
      <w:pPr>
        <w:spacing w:line="360" w:lineRule="auto"/>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出租方（甲方）：</w:t>
      </w:r>
      <w:r>
        <w:rPr>
          <w:rFonts w:hint="eastAsia" w:ascii="仿宋_GB2312" w:hAnsi="仿宋_GB2312" w:eastAsia="仿宋_GB2312" w:cs="仿宋_GB2312"/>
          <w:b/>
          <w:color w:val="000000" w:themeColor="text1"/>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p>
    <w:p>
      <w:pPr>
        <w:spacing w:line="360" w:lineRule="auto"/>
        <w:ind w:firstLine="640" w:firstLineChars="200"/>
        <w:rPr>
          <w:rFonts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承租方（乙方）：</w:t>
      </w:r>
      <w:r>
        <w:rPr>
          <w:rFonts w:hint="eastAsia" w:ascii="仿宋_GB2312" w:hAnsi="仿宋" w:eastAsia="仿宋_GB2312" w:cs="仿宋_GB2312"/>
          <w:b/>
          <w:sz w:val="32"/>
          <w:szCs w:val="32"/>
          <w:lang w:val="en-US" w:eastAsia="zh-CN"/>
        </w:rPr>
        <w:t xml:space="preserve"> </w:t>
      </w:r>
    </w:p>
    <w:p>
      <w:pPr>
        <w:widowControl/>
        <w:autoSpaceDE w:val="0"/>
        <w:autoSpaceDN w:val="0"/>
        <w:spacing w:line="500" w:lineRule="exact"/>
        <w:ind w:firstLine="640" w:firstLineChars="200"/>
        <w:textAlignment w:val="bottom"/>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根据《中华人民共和国民法典》及有关法律法规，甲乙双方在自愿、平等、互利的基础上，经友好协商，就乙方入驻甲方功能用房事宜达成以下协议。</w:t>
      </w:r>
    </w:p>
    <w:p>
      <w:pPr>
        <w:widowControl/>
        <w:autoSpaceDE w:val="0"/>
        <w:autoSpaceDN w:val="0"/>
        <w:spacing w:line="500" w:lineRule="exact"/>
        <w:ind w:firstLine="640" w:firstLineChars="200"/>
        <w:textAlignment w:val="bottom"/>
        <w:rPr>
          <w:rFonts w:ascii="仿宋_GB2312" w:hAnsi="仿宋_GB2312" w:eastAsia="仿宋_GB2312" w:cs="仿宋_GB2312"/>
          <w:sz w:val="32"/>
          <w:szCs w:val="32"/>
        </w:rPr>
      </w:pPr>
      <w:r>
        <w:rPr>
          <w:rFonts w:hint="eastAsia" w:ascii="仿宋_GB2312" w:hAnsi="仿宋_GB2312" w:eastAsia="仿宋_GB2312" w:cs="仿宋_GB2312"/>
          <w:sz w:val="32"/>
          <w:szCs w:val="32"/>
        </w:rPr>
        <w:t>第一条 功能用房房屋位置、面积、用途</w:t>
      </w:r>
    </w:p>
    <w:p>
      <w:pPr>
        <w:widowControl/>
        <w:tabs>
          <w:tab w:val="left" w:pos="2417"/>
          <w:tab w:val="center" w:pos="4654"/>
        </w:tabs>
        <w:spacing w:line="50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功能用房房屋地址：甲方将位于</w:t>
      </w:r>
      <w:r>
        <w:rPr>
          <w:rFonts w:hint="eastAsia" w:ascii="仿宋_GB2312" w:hAnsi="仿宋" w:eastAsia="仿宋_GB2312" w:cs="仿宋_GB2312"/>
          <w:sz w:val="32"/>
          <w:szCs w:val="32"/>
          <w:u w:val="single"/>
        </w:rPr>
        <w:t>合肥体育</w:t>
      </w:r>
      <w:r>
        <w:rPr>
          <w:rFonts w:hint="eastAsia" w:ascii="仿宋_GB2312" w:hAnsi="仿宋" w:eastAsia="仿宋_GB2312" w:cs="仿宋_GB2312"/>
          <w:sz w:val="32"/>
          <w:szCs w:val="32"/>
          <w:u w:val="single"/>
          <w:lang w:val="en-US" w:eastAsia="zh-CN"/>
        </w:rPr>
        <w:t xml:space="preserve">中心xxxx号功能用房  </w:t>
      </w:r>
      <w:r>
        <w:rPr>
          <w:rFonts w:hint="eastAsia" w:ascii="仿宋_GB2312" w:hAnsi="仿宋_GB2312" w:eastAsia="仿宋_GB2312" w:cs="仿宋_GB2312"/>
          <w:sz w:val="32"/>
          <w:szCs w:val="32"/>
        </w:rPr>
        <w:t>（下称“该房屋”）出租给乙方。</w:t>
      </w:r>
    </w:p>
    <w:p>
      <w:pPr>
        <w:widowControl/>
        <w:autoSpaceDE w:val="0"/>
        <w:autoSpaceDN w:val="0"/>
        <w:spacing w:line="500" w:lineRule="exact"/>
        <w:ind w:firstLine="640" w:firstLineChars="200"/>
        <w:textAlignment w:val="bottom"/>
        <w:rPr>
          <w:rFonts w:ascii="仿宋_GB2312" w:hAnsi="仿宋_GB2312" w:eastAsia="仿宋_GB2312" w:cs="仿宋_GB2312"/>
          <w:sz w:val="32"/>
          <w:szCs w:val="32"/>
        </w:rPr>
      </w:pPr>
      <w:r>
        <w:rPr>
          <w:rFonts w:hint="eastAsia" w:ascii="仿宋_GB2312" w:hAnsi="仿宋_GB2312" w:eastAsia="仿宋_GB2312" w:cs="仿宋_GB2312"/>
          <w:sz w:val="32"/>
          <w:szCs w:val="32"/>
        </w:rPr>
        <w:t>2. 该房屋建筑面积为</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平米，乙方对该房屋面积、朝向、附属设施设备等现状确认无异议。</w:t>
      </w:r>
    </w:p>
    <w:p>
      <w:pPr>
        <w:widowControl/>
        <w:autoSpaceDE w:val="0"/>
        <w:autoSpaceDN w:val="0"/>
        <w:spacing w:line="500" w:lineRule="exact"/>
        <w:ind w:firstLine="640" w:firstLineChars="200"/>
        <w:textAlignment w:val="bottom"/>
        <w:rPr>
          <w:rFonts w:ascii="仿宋_GB2312" w:hAnsi="仿宋_GB2312" w:eastAsia="仿宋_GB2312" w:cs="仿宋_GB2312"/>
          <w:sz w:val="32"/>
          <w:szCs w:val="32"/>
        </w:rPr>
      </w:pPr>
      <w:r>
        <w:rPr>
          <w:rFonts w:hint="eastAsia" w:ascii="仿宋_GB2312" w:hAnsi="仿宋_GB2312" w:eastAsia="仿宋_GB2312" w:cs="仿宋_GB2312"/>
          <w:sz w:val="32"/>
          <w:szCs w:val="32"/>
        </w:rPr>
        <w:t>3.乙方将该房屋用于</w:t>
      </w:r>
      <w:r>
        <w:rPr>
          <w:rFonts w:hint="eastAsia" w:ascii="仿宋_GB2312" w:hAnsi="仿宋"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，乙方承诺严格遵守国家有关法律法规和行业规范，自主合法、诚信经营、按章纳税，甲方有权监督乙方在租赁期内的各项经营活动，未经甲方书面同意，乙方不得擅自改变该房屋的上述用途。</w:t>
      </w:r>
    </w:p>
    <w:p>
      <w:pPr>
        <w:widowControl/>
        <w:autoSpaceDE w:val="0"/>
        <w:autoSpaceDN w:val="0"/>
        <w:spacing w:line="500" w:lineRule="exact"/>
        <w:ind w:firstLine="640" w:firstLineChars="200"/>
        <w:textAlignment w:val="bottom"/>
        <w:rPr>
          <w:rFonts w:ascii="仿宋_GB2312" w:hAnsi="仿宋_GB2312" w:eastAsia="仿宋_GB2312" w:cs="仿宋_GB2312"/>
          <w:sz w:val="32"/>
          <w:szCs w:val="32"/>
        </w:rPr>
      </w:pPr>
      <w:r>
        <w:rPr>
          <w:rFonts w:hint="eastAsia" w:ascii="仿宋_GB2312" w:hAnsi="仿宋_GB2312" w:eastAsia="仿宋_GB2312" w:cs="仿宋_GB2312"/>
          <w:sz w:val="32"/>
          <w:szCs w:val="32"/>
        </w:rPr>
        <w:t>4.甲方交付的房屋为现房交付，乙方在合同签订前已前往现场并充分勘查过租赁房屋的现状，同意按照房屋现状进行交付。</w:t>
      </w:r>
    </w:p>
    <w:p>
      <w:pPr>
        <w:widowControl/>
        <w:autoSpaceDE w:val="0"/>
        <w:autoSpaceDN w:val="0"/>
        <w:spacing w:line="500" w:lineRule="exact"/>
        <w:ind w:firstLine="640" w:firstLineChars="200"/>
        <w:textAlignment w:val="bottom"/>
        <w:rPr>
          <w:rFonts w:ascii="仿宋_GB2312" w:hAnsi="仿宋_GB2312" w:eastAsia="仿宋_GB2312" w:cs="仿宋_GB2312"/>
          <w:sz w:val="32"/>
          <w:szCs w:val="32"/>
        </w:rPr>
      </w:pPr>
      <w:r>
        <w:rPr>
          <w:rFonts w:hint="eastAsia" w:ascii="仿宋_GB2312" w:hAnsi="仿宋_GB2312" w:eastAsia="仿宋_GB2312" w:cs="仿宋_GB2312"/>
          <w:sz w:val="32"/>
          <w:szCs w:val="32"/>
        </w:rPr>
        <w:t>第二条 租赁期限</w:t>
      </w:r>
    </w:p>
    <w:p>
      <w:pPr>
        <w:widowControl/>
        <w:autoSpaceDE w:val="0"/>
        <w:autoSpaceDN w:val="0"/>
        <w:spacing w:line="500" w:lineRule="exact"/>
        <w:ind w:left="319" w:leftChars="152" w:firstLine="320" w:firstLineChars="100"/>
        <w:textAlignment w:val="bottom"/>
        <w:rPr>
          <w:rFonts w:ascii="仿宋_GB2312" w:hAnsi="仿宋_GB2312" w:eastAsia="仿宋_GB2312" w:cs="仿宋_GB2312"/>
          <w:sz w:val="32"/>
          <w:szCs w:val="32"/>
        </w:rPr>
      </w:pPr>
      <w:r>
        <w:rPr>
          <w:rFonts w:hint="eastAsia" w:ascii="仿宋_GB2312" w:hAnsi="仿宋_GB2312" w:eastAsia="仿宋_GB2312" w:cs="仿宋_GB2312"/>
          <w:sz w:val="32"/>
          <w:szCs w:val="32"/>
        </w:rPr>
        <w:t>功能用房使用期限自</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日起至</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日止。</w:t>
      </w:r>
    </w:p>
    <w:p>
      <w:pPr>
        <w:widowControl/>
        <w:autoSpaceDE w:val="0"/>
        <w:autoSpaceDN w:val="0"/>
        <w:spacing w:line="500" w:lineRule="exact"/>
        <w:ind w:firstLine="640" w:firstLineChars="200"/>
        <w:textAlignment w:val="bottom"/>
        <w:rPr>
          <w:rFonts w:ascii="仿宋_GB2312" w:hAnsi="仿宋_GB2312" w:eastAsia="仿宋_GB2312" w:cs="仿宋_GB2312"/>
          <w:sz w:val="32"/>
          <w:szCs w:val="32"/>
        </w:rPr>
      </w:pPr>
      <w:r>
        <w:rPr>
          <w:rFonts w:hint="eastAsia" w:ascii="仿宋_GB2312" w:hAnsi="仿宋_GB2312" w:eastAsia="仿宋_GB2312" w:cs="仿宋_GB2312"/>
          <w:sz w:val="32"/>
          <w:szCs w:val="32"/>
        </w:rPr>
        <w:t>第三条  履约保证金</w:t>
      </w:r>
    </w:p>
    <w:p>
      <w:pPr>
        <w:spacing w:line="500" w:lineRule="exact"/>
        <w:ind w:firstLine="640" w:firstLineChars="200"/>
        <w:rPr>
          <w:rFonts w:hint="default" w:ascii="仿宋_GB2312" w:hAnsi="仿宋_GB2312" w:eastAsia="仿宋_GB2312" w:cs="仿宋_GB2312"/>
          <w:sz w:val="32"/>
          <w:szCs w:val="32"/>
        </w:rPr>
      </w:pPr>
      <w:r>
        <w:rPr>
          <w:rFonts w:hint="eastAsia" w:ascii="仿宋_GB2312" w:hAnsi="仿宋_GB2312" w:eastAsia="仿宋_GB2312" w:cs="仿宋_GB2312"/>
          <w:kern w:val="2"/>
          <w:sz w:val="32"/>
          <w:szCs w:val="32"/>
          <w:lang w:bidi="ar-SA"/>
        </w:rPr>
        <w:t>1.履约保证金为</w:t>
      </w:r>
      <w:r>
        <w:rPr>
          <w:rFonts w:hint="eastAsia" w:ascii="仿宋_GB2312" w:hAnsi="仿宋_GB2312" w:eastAsia="仿宋_GB2312" w:cs="仿宋_GB2312"/>
          <w:kern w:val="2"/>
          <w:sz w:val="32"/>
          <w:szCs w:val="32"/>
          <w:u w:val="single"/>
          <w:lang w:val="en-US" w:eastAsia="zh-CN" w:bidi="ar-SA"/>
        </w:rPr>
        <w:t xml:space="preserve"> </w:t>
      </w:r>
      <w:r>
        <w:rPr>
          <w:rFonts w:hint="eastAsia" w:ascii="仿宋_GB2312" w:hAnsi="仿宋_GB2312" w:eastAsia="仿宋_GB2312" w:cs="仿宋_GB2312"/>
          <w:kern w:val="2"/>
          <w:sz w:val="32"/>
          <w:szCs w:val="32"/>
          <w:u w:val="single"/>
          <w:lang w:bidi="ar-SA"/>
        </w:rPr>
        <w:t>3</w:t>
      </w:r>
      <w:r>
        <w:rPr>
          <w:rFonts w:hint="eastAsia" w:ascii="仿宋_GB2312" w:hAnsi="仿宋_GB2312" w:eastAsia="仿宋_GB2312" w:cs="仿宋_GB2312"/>
          <w:kern w:val="2"/>
          <w:sz w:val="32"/>
          <w:szCs w:val="32"/>
          <w:u w:val="single"/>
          <w:lang w:val="en-US" w:eastAsia="zh-CN" w:bidi="ar-SA"/>
        </w:rPr>
        <w:t xml:space="preserve"> </w:t>
      </w:r>
      <w:r>
        <w:rPr>
          <w:rFonts w:hint="eastAsia" w:ascii="仿宋_GB2312" w:hAnsi="仿宋_GB2312" w:eastAsia="仿宋_GB2312" w:cs="仿宋_GB2312"/>
          <w:kern w:val="2"/>
          <w:sz w:val="32"/>
          <w:szCs w:val="32"/>
          <w:u w:val="none"/>
          <w:lang w:bidi="ar-SA"/>
        </w:rPr>
        <w:t>个月</w:t>
      </w:r>
      <w:r>
        <w:rPr>
          <w:rFonts w:hint="eastAsia" w:ascii="仿宋_GB2312" w:hAnsi="仿宋_GB2312" w:eastAsia="仿宋_GB2312" w:cs="仿宋_GB2312"/>
          <w:kern w:val="2"/>
          <w:sz w:val="32"/>
          <w:szCs w:val="32"/>
          <w:lang w:bidi="ar-SA"/>
        </w:rPr>
        <w:t>的租金，人民币¥</w:t>
      </w:r>
      <w:r>
        <w:rPr>
          <w:rFonts w:hint="eastAsia" w:ascii="仿宋_GB2312" w:hAnsi="仿宋_GB2312" w:eastAsia="仿宋_GB2312" w:cs="仿宋_GB2312"/>
          <w:kern w:val="2"/>
          <w:sz w:val="32"/>
          <w:szCs w:val="32"/>
          <w:u w:val="single"/>
          <w:lang w:val="en-US" w:eastAsia="zh-CN" w:bidi="ar-SA"/>
        </w:rPr>
        <w:t xml:space="preserve">     </w:t>
      </w:r>
      <w:r>
        <w:rPr>
          <w:rFonts w:hint="eastAsia" w:ascii="仿宋_GB2312" w:hAnsi="仿宋_GB2312" w:eastAsia="仿宋_GB2312" w:cs="仿宋_GB2312"/>
          <w:kern w:val="2"/>
          <w:sz w:val="32"/>
          <w:szCs w:val="32"/>
          <w:lang w:bidi="ar-SA"/>
        </w:rPr>
        <w:t>元（大写：</w:t>
      </w:r>
      <w:r>
        <w:rPr>
          <w:rFonts w:hint="eastAsia" w:ascii="仿宋_GB2312" w:hAnsi="仿宋_GB2312" w:eastAsia="仿宋_GB2312" w:cs="仿宋_GB2312"/>
          <w:kern w:val="2"/>
          <w:sz w:val="32"/>
          <w:szCs w:val="32"/>
          <w:u w:val="single"/>
          <w:lang w:val="en-US" w:eastAsia="zh-CN" w:bidi="ar-SA"/>
        </w:rPr>
        <w:t xml:space="preserve">   </w:t>
      </w:r>
      <w:r>
        <w:rPr>
          <w:rFonts w:hint="eastAsia" w:ascii="仿宋_GB2312" w:hAnsi="仿宋_GB2312" w:eastAsia="仿宋_GB2312" w:cs="仿宋_GB2312"/>
          <w:kern w:val="2"/>
          <w:sz w:val="32"/>
          <w:szCs w:val="32"/>
          <w:u w:val="none"/>
          <w:lang w:val="en-US" w:eastAsia="zh-CN" w:bidi="ar-SA"/>
        </w:rPr>
        <w:t xml:space="preserve">  </w:t>
      </w:r>
      <w:r>
        <w:rPr>
          <w:rFonts w:hint="eastAsia" w:ascii="仿宋_GB2312" w:hAnsi="仿宋_GB2312" w:eastAsia="仿宋_GB2312" w:cs="仿宋_GB2312"/>
          <w:kern w:val="2"/>
          <w:sz w:val="32"/>
          <w:szCs w:val="32"/>
          <w:u w:val="none"/>
          <w:lang w:bidi="ar-SA"/>
        </w:rPr>
        <w:t>整</w:t>
      </w:r>
      <w:r>
        <w:rPr>
          <w:rFonts w:hint="eastAsia" w:ascii="仿宋_GB2312" w:hAnsi="仿宋_GB2312" w:eastAsia="仿宋_GB2312" w:cs="仿宋_GB2312"/>
          <w:kern w:val="2"/>
          <w:sz w:val="32"/>
          <w:szCs w:val="32"/>
          <w:lang w:bidi="ar-SA"/>
        </w:rPr>
        <w:t>），</w:t>
      </w:r>
      <w:r>
        <w:rPr>
          <w:rFonts w:hint="eastAsia" w:ascii="仿宋_GB2312" w:hAnsi="仿宋_GB2312" w:eastAsia="仿宋_GB2312" w:cs="仿宋_GB2312"/>
          <w:kern w:val="2"/>
          <w:sz w:val="32"/>
          <w:szCs w:val="32"/>
          <w:lang w:val="en-US" w:eastAsia="zh-CN" w:bidi="ar-SA"/>
        </w:rPr>
        <w:t>承租方</w:t>
      </w:r>
      <w:r>
        <w:rPr>
          <w:rFonts w:hint="eastAsia" w:ascii="仿宋_GB2312" w:hAnsi="仿宋_GB2312" w:eastAsia="仿宋_GB2312" w:cs="仿宋_GB2312"/>
          <w:kern w:val="2"/>
          <w:sz w:val="32"/>
          <w:szCs w:val="32"/>
          <w:lang w:bidi="ar-SA"/>
        </w:rPr>
        <w:t>应在《</w:t>
      </w:r>
      <w:r>
        <w:rPr>
          <w:rFonts w:hint="eastAsia" w:ascii="仿宋_GB2312" w:hAnsi="仿宋_GB2312" w:eastAsia="仿宋_GB2312" w:cs="仿宋_GB2312"/>
          <w:kern w:val="2"/>
          <w:sz w:val="32"/>
          <w:szCs w:val="32"/>
          <w:lang w:val="en-US" w:eastAsia="zh-CN" w:bidi="ar-SA"/>
        </w:rPr>
        <w:t>承租</w:t>
      </w:r>
      <w:r>
        <w:rPr>
          <w:rFonts w:hint="eastAsia" w:ascii="仿宋_GB2312" w:hAnsi="仿宋_GB2312" w:eastAsia="仿宋_GB2312" w:cs="仿宋_GB2312"/>
          <w:kern w:val="2"/>
          <w:sz w:val="32"/>
          <w:szCs w:val="32"/>
          <w:lang w:bidi="ar-SA"/>
        </w:rPr>
        <w:t>确认书》发出之日起</w:t>
      </w:r>
      <w:r>
        <w:rPr>
          <w:rFonts w:hint="eastAsia" w:ascii="仿宋_GB2312" w:hAnsi="仿宋_GB2312" w:eastAsia="仿宋_GB2312" w:cs="仿宋_GB2312"/>
          <w:kern w:val="2"/>
          <w:sz w:val="32"/>
          <w:szCs w:val="32"/>
          <w:lang w:val="en-US" w:eastAsia="zh-CN" w:bidi="ar-SA"/>
        </w:rPr>
        <w:t>10</w:t>
      </w:r>
      <w:r>
        <w:rPr>
          <w:rFonts w:hint="eastAsia" w:ascii="仿宋_GB2312" w:hAnsi="仿宋_GB2312" w:eastAsia="仿宋_GB2312" w:cs="仿宋_GB2312"/>
          <w:kern w:val="2"/>
          <w:sz w:val="32"/>
          <w:szCs w:val="32"/>
          <w:lang w:bidi="ar-SA"/>
        </w:rPr>
        <w:t>日内（合同签订前）向</w:t>
      </w:r>
      <w:r>
        <w:rPr>
          <w:rFonts w:hint="eastAsia" w:ascii="仿宋_GB2312" w:hAnsi="仿宋_GB2312" w:eastAsia="仿宋_GB2312" w:cs="仿宋_GB2312"/>
          <w:kern w:val="2"/>
          <w:sz w:val="32"/>
          <w:szCs w:val="32"/>
          <w:lang w:val="en-US" w:eastAsia="zh-CN" w:bidi="ar-SA"/>
        </w:rPr>
        <w:t>甲方缴纳首年</w:t>
      </w:r>
      <w:r>
        <w:rPr>
          <w:rFonts w:hint="eastAsia" w:ascii="仿宋_GB2312" w:hAnsi="仿宋_GB2312" w:eastAsia="仿宋_GB2312" w:cs="仿宋_GB2312"/>
          <w:kern w:val="2"/>
          <w:sz w:val="32"/>
          <w:szCs w:val="32"/>
          <w:lang w:bidi="ar-SA"/>
        </w:rPr>
        <w:t>履约保证金</w:t>
      </w:r>
      <w:r>
        <w:rPr>
          <w:rFonts w:hint="eastAsia" w:ascii="仿宋_GB2312" w:hAnsi="仿宋_GB2312" w:eastAsia="仿宋_GB2312" w:cs="仿宋_GB2312"/>
          <w:sz w:val="32"/>
          <w:szCs w:val="32"/>
        </w:rPr>
        <w:t>，逾期未交付的，甲方</w:t>
      </w:r>
      <w:r>
        <w:rPr>
          <w:rFonts w:hint="eastAsia" w:ascii="仿宋_GB2312" w:hAnsi="仿宋_GB2312" w:eastAsia="仿宋_GB2312" w:cs="仿宋_GB2312"/>
          <w:sz w:val="32"/>
          <w:szCs w:val="32"/>
          <w:lang w:val="en-US" w:eastAsia="zh-CN"/>
        </w:rPr>
        <w:t>有权认为乙方无法履约，则本次招租结果直接作废</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租期内如租金递增，履约保证金相应递增，且在出租方要求时间内补足。逾期未按要求补足的，</w:t>
      </w:r>
      <w:r>
        <w:rPr>
          <w:rFonts w:hint="eastAsia" w:ascii="仿宋_GB2312" w:hAnsi="仿宋_GB2312" w:eastAsia="仿宋_GB2312" w:cs="仿宋_GB2312"/>
          <w:sz w:val="32"/>
          <w:szCs w:val="32"/>
        </w:rPr>
        <w:t>每逾期1日，乙方向甲方支付应缴金额</w:t>
      </w:r>
      <w:r>
        <w:rPr>
          <w:rFonts w:hint="eastAsia" w:ascii="仿宋_GB2312" w:hAnsi="仿宋_GB2312" w:eastAsia="仿宋_GB2312" w:cs="仿宋_GB2312"/>
          <w:sz w:val="32"/>
          <w:szCs w:val="32"/>
          <w:u w:val="single"/>
          <w:lang w:val="en-US" w:eastAsia="zh-CN"/>
        </w:rPr>
        <w:t>0.4‰</w:t>
      </w:r>
      <w:r>
        <w:rPr>
          <w:rFonts w:hint="eastAsia" w:ascii="仿宋_GB2312" w:hAnsi="仿宋_GB2312" w:eastAsia="仿宋_GB2312" w:cs="仿宋_GB2312"/>
          <w:sz w:val="32"/>
          <w:szCs w:val="32"/>
        </w:rPr>
        <w:t>的违约金；如逾期20日仍未补足，甲方有权解除合同，并追究乙方违约责任。</w:t>
      </w:r>
    </w:p>
    <w:p>
      <w:pPr>
        <w:widowControl/>
        <w:autoSpaceDE w:val="0"/>
        <w:autoSpaceDN w:val="0"/>
        <w:spacing w:line="500" w:lineRule="exact"/>
        <w:ind w:firstLine="640" w:firstLineChars="200"/>
        <w:textAlignment w:val="bottom"/>
        <w:rPr>
          <w:rFonts w:ascii="仿宋_GB2312" w:hAnsi="仿宋_GB2312" w:eastAsia="仿宋_GB2312" w:cs="仿宋_GB2312"/>
          <w:sz w:val="32"/>
          <w:szCs w:val="32"/>
        </w:rPr>
      </w:pPr>
      <w:r>
        <w:rPr>
          <w:rFonts w:hint="eastAsia" w:ascii="仿宋_GB2312" w:hAnsi="仿宋_GB2312" w:eastAsia="仿宋_GB2312" w:cs="仿宋_GB2312"/>
          <w:sz w:val="32"/>
          <w:szCs w:val="32"/>
        </w:rPr>
        <w:t>2.合同期满或招</w:t>
      </w:r>
      <w:r>
        <w:rPr>
          <w:rFonts w:hint="eastAsia" w:ascii="仿宋_GB2312" w:hAnsi="仿宋_GB2312" w:eastAsia="仿宋_GB2312" w:cs="仿宋_GB2312"/>
          <w:sz w:val="32"/>
          <w:szCs w:val="32"/>
          <w:lang w:val="en-US" w:eastAsia="zh-CN"/>
        </w:rPr>
        <w:t>租</w:t>
      </w:r>
      <w:r>
        <w:rPr>
          <w:rFonts w:hint="eastAsia" w:ascii="仿宋_GB2312" w:hAnsi="仿宋_GB2312" w:eastAsia="仿宋_GB2312" w:cs="仿宋_GB2312"/>
          <w:sz w:val="32"/>
          <w:szCs w:val="32"/>
        </w:rPr>
        <w:t>入驻关系终止后，在乙方交清租金、水电费等相关费用并依约交还房屋，双方签署《房屋撤场移交单》后，甲方在30个工作日内无息退回乙方履约保证金。在本合同履行过程中，如乙方发生违约行为，甲方有权从履约保证金中直接扣除乙方到期应承担的相关租金、费用、违约金等。</w:t>
      </w:r>
    </w:p>
    <w:p>
      <w:pPr>
        <w:widowControl/>
        <w:autoSpaceDE/>
        <w:autoSpaceDN/>
        <w:spacing w:line="500" w:lineRule="exact"/>
        <w:ind w:firstLine="640" w:firstLineChars="200"/>
        <w:textAlignment w:val="bottom"/>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3．履约保证金在本合同履行期间因</w:t>
      </w:r>
      <w:r>
        <w:rPr>
          <w:rFonts w:hint="eastAsia" w:ascii="仿宋_GB2312" w:hAnsi="仿宋_GB2312" w:eastAsia="仿宋_GB2312" w:cs="仿宋_GB2312"/>
          <w:sz w:val="32"/>
          <w:szCs w:val="32"/>
          <w:lang w:val="en-US" w:eastAsia="zh-CN"/>
        </w:rPr>
        <w:t>第三条第2款约定</w:t>
      </w:r>
      <w:r>
        <w:rPr>
          <w:rFonts w:hint="eastAsia" w:ascii="仿宋_GB2312" w:hAnsi="仿宋_GB2312" w:eastAsia="仿宋_GB2312" w:cs="仿宋_GB2312"/>
          <w:sz w:val="32"/>
          <w:szCs w:val="32"/>
        </w:rPr>
        <w:t>被全部或部分扣除后，乙方应于收到甲方通知之日或明知履约保证金被全部或部分扣除之日起10日内补足被扣除部分，否则，每逾期1日，乙方向甲方支付应缴金额</w:t>
      </w:r>
      <w:r>
        <w:rPr>
          <w:rFonts w:hint="eastAsia" w:ascii="仿宋_GB2312" w:hAnsi="仿宋_GB2312" w:eastAsia="仿宋_GB2312" w:cs="仿宋_GB2312"/>
          <w:sz w:val="32"/>
          <w:szCs w:val="32"/>
          <w:u w:val="single"/>
          <w:lang w:val="en-US" w:eastAsia="zh-CN"/>
        </w:rPr>
        <w:t>0.4‰</w:t>
      </w:r>
      <w:r>
        <w:rPr>
          <w:rFonts w:hint="eastAsia" w:ascii="仿宋_GB2312" w:hAnsi="仿宋_GB2312" w:eastAsia="仿宋_GB2312" w:cs="仿宋_GB2312"/>
          <w:sz w:val="32"/>
          <w:szCs w:val="32"/>
        </w:rPr>
        <w:t>的违约金；如逾期20日仍未补足，甲方有权解除合同，并追究乙方违约责任。</w:t>
      </w:r>
    </w:p>
    <w:p>
      <w:pPr>
        <w:pStyle w:val="4"/>
        <w:pBdr>
          <w:top w:val="none" w:color="auto" w:sz="0" w:space="0"/>
          <w:left w:val="none" w:color="auto" w:sz="0" w:space="0"/>
          <w:bottom w:val="none" w:color="auto" w:sz="0" w:space="0"/>
          <w:right w:val="none" w:color="auto" w:sz="0" w:space="0"/>
        </w:pBdr>
        <w:autoSpaceDE/>
        <w:autoSpaceDN/>
        <w:spacing w:beforeAutospacing="0" w:afterAutospacing="0" w:line="500" w:lineRule="exact"/>
        <w:ind w:firstLine="640" w:firstLineChars="200"/>
        <w:jc w:val="left"/>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kern w:val="2"/>
          <w:sz w:val="32"/>
          <w:szCs w:val="32"/>
          <w:lang w:val="en-US" w:eastAsia="zh-CN" w:bidi="ar-SA"/>
        </w:rPr>
        <w:t>4.</w:t>
      </w:r>
      <w:r>
        <w:rPr>
          <w:rFonts w:hint="eastAsia" w:ascii="仿宋_GB2312" w:hAnsi="仿宋_GB2312" w:eastAsia="仿宋_GB2312" w:cs="仿宋_GB2312"/>
          <w:color w:val="auto"/>
          <w:sz w:val="32"/>
          <w:szCs w:val="32"/>
        </w:rPr>
        <w:t>在本合同履行期间</w:t>
      </w:r>
      <w:r>
        <w:rPr>
          <w:rFonts w:hint="eastAsia" w:ascii="仿宋_GB2312" w:hAnsi="仿宋_GB2312" w:eastAsia="仿宋_GB2312" w:cs="仿宋_GB2312"/>
          <w:color w:val="auto"/>
          <w:kern w:val="2"/>
          <w:sz w:val="32"/>
          <w:szCs w:val="32"/>
          <w:lang w:bidi="ar-SA"/>
        </w:rPr>
        <w:t>，</w:t>
      </w:r>
      <w:r>
        <w:rPr>
          <w:rFonts w:hint="eastAsia" w:ascii="仿宋_GB2312" w:hAnsi="仿宋_GB2312" w:eastAsia="仿宋_GB2312" w:cs="仿宋_GB2312"/>
          <w:color w:val="auto"/>
          <w:kern w:val="2"/>
          <w:sz w:val="32"/>
          <w:szCs w:val="32"/>
          <w:lang w:val="en-US" w:eastAsia="zh-CN" w:bidi="ar-SA"/>
        </w:rPr>
        <w:t>乙</w:t>
      </w:r>
      <w:r>
        <w:rPr>
          <w:rFonts w:hint="eastAsia" w:ascii="仿宋_GB2312" w:hAnsi="仿宋_GB2312" w:eastAsia="仿宋_GB2312" w:cs="仿宋_GB2312"/>
          <w:color w:val="auto"/>
          <w:kern w:val="2"/>
          <w:sz w:val="32"/>
          <w:szCs w:val="32"/>
          <w:lang w:eastAsia="zh-CN" w:bidi="ar-SA"/>
        </w:rPr>
        <w:t>方</w:t>
      </w:r>
      <w:r>
        <w:rPr>
          <w:rFonts w:hint="eastAsia" w:ascii="仿宋_GB2312" w:hAnsi="仿宋_GB2312" w:eastAsia="仿宋_GB2312" w:cs="仿宋_GB2312"/>
          <w:color w:val="auto"/>
          <w:kern w:val="2"/>
          <w:sz w:val="32"/>
          <w:szCs w:val="32"/>
          <w:lang w:bidi="ar-SA"/>
        </w:rPr>
        <w:t>不得以任何理由</w:t>
      </w:r>
      <w:r>
        <w:rPr>
          <w:rFonts w:hint="eastAsia" w:ascii="仿宋_GB2312" w:hAnsi="仿宋_GB2312" w:eastAsia="仿宋_GB2312" w:cs="仿宋_GB2312"/>
          <w:color w:val="auto"/>
          <w:kern w:val="2"/>
          <w:sz w:val="32"/>
          <w:szCs w:val="32"/>
          <w:lang w:val="en-US" w:eastAsia="zh-CN" w:bidi="ar-SA"/>
        </w:rPr>
        <w:t>要求使用履约保证金抵扣应交未交的相关费用。</w:t>
      </w:r>
    </w:p>
    <w:p>
      <w:pPr>
        <w:widowControl/>
        <w:autoSpaceDE/>
        <w:autoSpaceDN/>
        <w:spacing w:line="500" w:lineRule="exact"/>
        <w:ind w:firstLine="640" w:firstLineChars="200"/>
        <w:textAlignment w:val="bottom"/>
        <w:rPr>
          <w:rFonts w:ascii="仿宋_GB2312" w:hAnsi="仿宋_GB2312" w:eastAsia="仿宋_GB2312" w:cs="仿宋_GB2312"/>
          <w:sz w:val="32"/>
          <w:szCs w:val="32"/>
        </w:rPr>
      </w:pPr>
      <w:r>
        <w:rPr>
          <w:rFonts w:hint="eastAsia" w:ascii="仿宋_GB2312" w:hAnsi="仿宋_GB2312" w:eastAsia="仿宋_GB2312" w:cs="仿宋_GB2312"/>
          <w:sz w:val="32"/>
          <w:szCs w:val="32"/>
        </w:rPr>
        <w:t>第四条  房屋租</w:t>
      </w:r>
      <w:r>
        <w:rPr>
          <w:rFonts w:hint="eastAsia" w:ascii="仿宋_GB2312" w:hAnsi="仿宋_GB2312" w:eastAsia="仿宋_GB2312" w:cs="仿宋_GB2312"/>
          <w:sz w:val="32"/>
          <w:szCs w:val="32"/>
          <w:lang w:val="en-US" w:eastAsia="zh-CN"/>
        </w:rPr>
        <w:t>金</w:t>
      </w:r>
      <w:r>
        <w:rPr>
          <w:rFonts w:hint="eastAsia" w:ascii="仿宋_GB2312" w:hAnsi="仿宋_GB2312" w:eastAsia="仿宋_GB2312" w:cs="仿宋_GB2312"/>
          <w:sz w:val="32"/>
          <w:szCs w:val="32"/>
        </w:rPr>
        <w:t>、交纳方式、交纳时间</w:t>
      </w:r>
    </w:p>
    <w:p>
      <w:pPr>
        <w:widowControl/>
        <w:autoSpaceDE w:val="0"/>
        <w:autoSpaceDN w:val="0"/>
        <w:spacing w:line="500" w:lineRule="exact"/>
        <w:ind w:firstLine="640" w:firstLineChars="200"/>
        <w:textAlignment w:val="bottom"/>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1.本合同租期</w:t>
      </w:r>
      <w:r>
        <w:rPr>
          <w:rFonts w:hint="eastAsia" w:ascii="仿宋_GB2312" w:hAnsi="仿宋_GB2312" w:eastAsia="仿宋_GB2312" w:cs="仿宋_GB2312"/>
          <w:sz w:val="32"/>
          <w:szCs w:val="32"/>
          <w:lang w:val="en-US" w:eastAsia="zh-CN"/>
        </w:rPr>
        <w:t>内首年</w:t>
      </w:r>
      <w:r>
        <w:rPr>
          <w:rFonts w:hint="eastAsia" w:ascii="仿宋_GB2312" w:hAnsi="仿宋_GB2312" w:eastAsia="仿宋_GB2312" w:cs="仿宋_GB2312"/>
          <w:sz w:val="32"/>
          <w:szCs w:val="32"/>
        </w:rPr>
        <w:t>租金为人民币：¥</w:t>
      </w:r>
      <w:r>
        <w:rPr>
          <w:rFonts w:hint="eastAsia" w:ascii="仿宋_GB2312" w:hAnsi="仿宋" w:eastAsia="仿宋_GB2312" w:cs="仿宋_GB2312"/>
          <w:sz w:val="32"/>
          <w:szCs w:val="32"/>
          <w:u w:val="single"/>
          <w:lang w:val="en-US" w:eastAsia="zh-CN"/>
        </w:rPr>
        <w:t xml:space="preserve">     </w:t>
      </w:r>
      <w:r>
        <w:rPr>
          <w:rFonts w:hint="eastAsia" w:ascii="仿宋_GB2312" w:hAnsi="仿宋" w:eastAsia="仿宋_GB2312" w:cs="仿宋_GB2312"/>
          <w:sz w:val="32"/>
          <w:szCs w:val="32"/>
        </w:rPr>
        <w:t>元（大写：</w:t>
      </w:r>
      <w:r>
        <w:rPr>
          <w:rFonts w:hint="eastAsia" w:ascii="仿宋_GB2312" w:hAnsi="仿宋"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w:t>
      </w:r>
      <w:r>
        <w:rPr>
          <w:rFonts w:hint="eastAsia" w:ascii="仿宋_GB2312" w:hAnsi="仿宋_GB2312" w:eastAsia="仿宋_GB2312" w:cs="仿宋_GB2312"/>
          <w:sz w:val="32"/>
          <w:szCs w:val="32"/>
        </w:rPr>
        <w:t>。租赁期内如因法律法规及合肥市相关规定、正常需要拆除或改造导致合同解除的，租金将按照实际租赁时间计算，不足整月的按实际天数计算，多退少补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此种情况下不视为甲方违约</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自合同第二年起，</w:t>
      </w:r>
      <w:r>
        <w:rPr>
          <w:rFonts w:hint="eastAsia" w:ascii="仿宋_GB2312" w:hAnsi="仿宋_GB2312" w:eastAsia="仿宋_GB2312" w:cs="仿宋_GB2312"/>
          <w:sz w:val="32"/>
          <w:szCs w:val="32"/>
        </w:rPr>
        <w:t>每年租金在上一年基础上递增</w:t>
      </w:r>
      <w:r>
        <w:rPr>
          <w:rFonts w:hint="eastAsia" w:ascii="仿宋_GB2312" w:hAnsi="仿宋_GB2312" w:eastAsia="仿宋_GB2312" w:cs="仿宋_GB2312"/>
          <w:sz w:val="32"/>
          <w:szCs w:val="32"/>
          <w:u w:val="single"/>
          <w:lang w:eastAsia="zh-CN"/>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w:t>
      </w:r>
    </w:p>
    <w:p>
      <w:pPr>
        <w:widowControl/>
        <w:autoSpaceDE w:val="0"/>
        <w:autoSpaceDN w:val="0"/>
        <w:spacing w:line="500" w:lineRule="exact"/>
        <w:ind w:firstLine="640" w:firstLineChars="200"/>
        <w:textAlignment w:val="bottom"/>
        <w:rPr>
          <w:rFonts w:ascii="仿宋_GB2312" w:hAnsi="仿宋_GB2312" w:eastAsia="仿宋_GB2312" w:cs="仿宋_GB2312"/>
          <w:sz w:val="32"/>
          <w:szCs w:val="32"/>
        </w:rPr>
      </w:pPr>
      <w:r>
        <w:rPr>
          <w:rFonts w:hint="eastAsia" w:ascii="仿宋_GB2312" w:hAnsi="仿宋_GB2312" w:eastAsia="仿宋_GB2312" w:cs="仿宋_GB2312"/>
          <w:sz w:val="32"/>
          <w:szCs w:val="32"/>
        </w:rPr>
        <w:t>2.其他费用，包括但不限于物业管理费、停车费、水电费，附加服务费等，具体约定如下：</w:t>
      </w:r>
    </w:p>
    <w:p>
      <w:pPr>
        <w:widowControl/>
        <w:spacing w:line="50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2.1.乙方在租赁期间购买停车劵服务的相关具体事宜，以合肥体育中心停车业务管理部门依照合肥市物价局核准的收费标准为准，并由其负责费用的收缴。</w:t>
      </w:r>
    </w:p>
    <w:p>
      <w:pPr>
        <w:widowControl/>
        <w:autoSpaceDE w:val="0"/>
        <w:autoSpaceDN w:val="0"/>
        <w:spacing w:line="500" w:lineRule="exact"/>
        <w:ind w:firstLine="640" w:firstLineChars="200"/>
        <w:textAlignment w:val="bottom"/>
        <w:rPr>
          <w:rFonts w:ascii="仿宋_GB2312" w:hAnsi="仿宋_GB2312" w:eastAsia="仿宋_GB2312" w:cs="仿宋_GB2312"/>
          <w:sz w:val="32"/>
          <w:szCs w:val="32"/>
        </w:rPr>
      </w:pPr>
      <w:r>
        <w:rPr>
          <w:rFonts w:hint="eastAsia" w:ascii="仿宋_GB2312" w:hAnsi="仿宋_GB2312" w:eastAsia="仿宋_GB2312" w:cs="仿宋_GB2312"/>
          <w:sz w:val="32"/>
          <w:szCs w:val="32"/>
        </w:rPr>
        <w:t>2.2.乙方因经营需要使用甲方提供水电等能源的，水电费和水电损（如有）按实际用量由甲方代收，水电计量设备由乙方</w:t>
      </w:r>
      <w:r>
        <w:rPr>
          <w:rFonts w:hint="eastAsia" w:ascii="仿宋_GB2312" w:hAnsi="仿宋_GB2312" w:eastAsia="仿宋_GB2312" w:cs="仿宋_GB2312"/>
          <w:sz w:val="32"/>
          <w:szCs w:val="32"/>
          <w:lang w:val="en-US" w:eastAsia="zh-CN"/>
        </w:rPr>
        <w:t>按照甲方要求自行安装</w:t>
      </w:r>
      <w:r>
        <w:rPr>
          <w:rFonts w:hint="eastAsia" w:ascii="仿宋_GB2312" w:hAnsi="仿宋_GB2312" w:eastAsia="仿宋_GB2312" w:cs="仿宋_GB2312"/>
          <w:sz w:val="32"/>
          <w:szCs w:val="32"/>
        </w:rPr>
        <w:t>。水电费按季度支付，乙方应于每季度开始</w:t>
      </w:r>
      <w:r>
        <w:rPr>
          <w:rFonts w:hint="eastAsia" w:ascii="仿宋_GB2312" w:hAnsi="仿宋_GB2312" w:eastAsia="仿宋_GB2312" w:cs="仿宋_GB2312"/>
          <w:sz w:val="32"/>
          <w:szCs w:val="32"/>
          <w:lang w:val="en-US" w:eastAsia="zh-CN"/>
        </w:rPr>
        <w:t>后</w:t>
      </w:r>
      <w:r>
        <w:rPr>
          <w:rFonts w:hint="eastAsia" w:ascii="仿宋_GB2312" w:hAnsi="仿宋_GB2312" w:eastAsia="仿宋_GB2312" w:cs="仿宋_GB2312"/>
          <w:sz w:val="32"/>
          <w:szCs w:val="32"/>
        </w:rPr>
        <w:t>的前</w:t>
      </w:r>
      <w:r>
        <w:rPr>
          <w:rFonts w:hint="eastAsia" w:ascii="仿宋_GB2312" w:hAnsi="仿宋_GB2312" w:eastAsia="仿宋_GB2312" w:cs="仿宋_GB2312"/>
          <w:sz w:val="32"/>
          <w:szCs w:val="32"/>
          <w:u w:val="single"/>
          <w:lang w:val="en-US" w:eastAsia="zh-CN"/>
        </w:rPr>
        <w:t xml:space="preserve"> 7 </w:t>
      </w:r>
      <w:r>
        <w:rPr>
          <w:rFonts w:hint="eastAsia" w:ascii="仿宋_GB2312" w:hAnsi="仿宋_GB2312" w:eastAsia="仿宋_GB2312" w:cs="仿宋_GB2312"/>
          <w:sz w:val="32"/>
          <w:szCs w:val="32"/>
        </w:rPr>
        <w:t>个工作日内</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含第7个工作日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向甲方支付上一个季度的水电费。甲方在收到水电费后向乙方开具税务部门认可的足额的票据。</w:t>
      </w:r>
    </w:p>
    <w:p>
      <w:pPr>
        <w:widowControl/>
        <w:autoSpaceDE w:val="0"/>
        <w:autoSpaceDN w:val="0"/>
        <w:spacing w:line="500" w:lineRule="exact"/>
        <w:ind w:firstLine="643" w:firstLineChars="200"/>
        <w:textAlignment w:val="bottom"/>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2.2.1.租赁场地的水费由乙方自行承担，水费标准为</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b/>
          <w:bCs/>
          <w:sz w:val="32"/>
          <w:szCs w:val="32"/>
        </w:rPr>
        <w:t>/立方米（大写：每立方米人民币</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b/>
          <w:bCs/>
          <w:sz w:val="32"/>
          <w:szCs w:val="32"/>
        </w:rPr>
        <w:t>整）</w:t>
      </w:r>
    </w:p>
    <w:p>
      <w:pPr>
        <w:widowControl/>
        <w:autoSpaceDE w:val="0"/>
        <w:autoSpaceDN w:val="0"/>
        <w:spacing w:line="500" w:lineRule="exact"/>
        <w:ind w:firstLine="643" w:firstLineChars="200"/>
        <w:textAlignment w:val="bottom"/>
        <w:rPr>
          <w:rFonts w:ascii="仿宋_GB2312" w:hAnsi="仿宋_GB2312" w:eastAsia="仿宋_GB2312" w:cs="仿宋_GB2312"/>
          <w:b/>
          <w:bCs/>
          <w:sz w:val="32"/>
          <w:szCs w:val="32"/>
          <w:highlight w:val="yellow"/>
        </w:rPr>
      </w:pPr>
      <w:r>
        <w:rPr>
          <w:rFonts w:hint="eastAsia" w:ascii="仿宋_GB2312" w:hAnsi="仿宋_GB2312" w:eastAsia="仿宋_GB2312" w:cs="仿宋_GB2312"/>
          <w:b/>
          <w:bCs/>
          <w:sz w:val="32"/>
          <w:szCs w:val="32"/>
        </w:rPr>
        <w:t>2.2.2.租赁场地的电费（不含公共照明部分）及场馆附加服务费由乙方承担，电费按照终端用户用电电压等级对应的目录电价收取电费。此项费用</w:t>
      </w:r>
      <w:r>
        <w:rPr>
          <w:rFonts w:hint="eastAsia" w:ascii="仿宋_GB2312" w:hAnsi="仿宋_GB2312" w:eastAsia="仿宋_GB2312" w:cs="仿宋_GB2312"/>
          <w:b/>
          <w:bCs/>
          <w:sz w:val="32"/>
          <w:szCs w:val="32"/>
          <w:lang w:val="en-US" w:eastAsia="zh-CN"/>
        </w:rPr>
        <w:t xml:space="preserve">按    </w:t>
      </w:r>
      <w:r>
        <w:rPr>
          <w:rFonts w:hint="eastAsia" w:ascii="仿宋_GB2312" w:hAnsi="仿宋_GB2312" w:eastAsia="仿宋_GB2312" w:cs="仿宋_GB2312"/>
          <w:b/>
          <w:bCs/>
          <w:sz w:val="32"/>
          <w:szCs w:val="32"/>
        </w:rPr>
        <w:t>/度的标准收取。</w:t>
      </w:r>
    </w:p>
    <w:p>
      <w:pPr>
        <w:widowControl/>
        <w:autoSpaceDE w:val="0"/>
        <w:autoSpaceDN w:val="0"/>
        <w:spacing w:line="500" w:lineRule="exact"/>
        <w:ind w:firstLine="640" w:firstLineChars="200"/>
        <w:textAlignment w:val="bottom"/>
        <w:rPr>
          <w:rFonts w:ascii="仿宋_GB2312" w:hAnsi="仿宋_GB2312" w:eastAsia="仿宋_GB2312" w:cs="仿宋_GB2312"/>
          <w:sz w:val="32"/>
          <w:szCs w:val="32"/>
        </w:rPr>
      </w:pPr>
      <w:r>
        <w:rPr>
          <w:rFonts w:hint="eastAsia" w:ascii="仿宋_GB2312" w:hAnsi="仿宋_GB2312" w:eastAsia="仿宋_GB2312" w:cs="仿宋_GB2312"/>
          <w:sz w:val="32"/>
          <w:szCs w:val="32"/>
        </w:rPr>
        <w:t>3. 租</w:t>
      </w:r>
      <w:r>
        <w:rPr>
          <w:rFonts w:hint="eastAsia" w:ascii="仿宋_GB2312" w:hAnsi="仿宋_GB2312" w:eastAsia="仿宋_GB2312" w:cs="仿宋_GB2312"/>
          <w:sz w:val="32"/>
          <w:szCs w:val="32"/>
          <w:lang w:val="en-US" w:eastAsia="zh-CN"/>
        </w:rPr>
        <w:t>金</w:t>
      </w:r>
      <w:r>
        <w:rPr>
          <w:rFonts w:hint="eastAsia" w:ascii="仿宋_GB2312" w:hAnsi="仿宋_GB2312" w:eastAsia="仿宋_GB2312" w:cs="仿宋_GB2312"/>
          <w:sz w:val="32"/>
          <w:szCs w:val="32"/>
        </w:rPr>
        <w:t>缴纳方式为对公账户转账，甲方指定的保证金、租金、水电费等费用的收取账户为：</w:t>
      </w:r>
    </w:p>
    <w:p>
      <w:pPr>
        <w:widowControl/>
        <w:autoSpaceDE w:val="0"/>
        <w:autoSpaceDN w:val="0"/>
        <w:spacing w:line="500" w:lineRule="exact"/>
        <w:ind w:firstLine="640" w:firstLineChars="200"/>
        <w:textAlignment w:val="bottom"/>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账户名称：</w:t>
      </w:r>
      <w:r>
        <w:rPr>
          <w:rFonts w:hint="eastAsia" w:ascii="仿宋_GB2312" w:hAnsi="仿宋_GB2312" w:eastAsia="仿宋_GB2312" w:cs="仿宋_GB2312"/>
          <w:sz w:val="32"/>
          <w:szCs w:val="32"/>
          <w:lang w:val="en-US" w:eastAsia="zh-CN"/>
        </w:rPr>
        <w:t xml:space="preserve"> </w:t>
      </w:r>
    </w:p>
    <w:p>
      <w:pPr>
        <w:widowControl/>
        <w:autoSpaceDE w:val="0"/>
        <w:autoSpaceDN w:val="0"/>
        <w:spacing w:line="500" w:lineRule="exact"/>
        <w:ind w:firstLine="640" w:firstLineChars="200"/>
        <w:textAlignment w:val="bottom"/>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税务登记号：</w:t>
      </w:r>
      <w:r>
        <w:rPr>
          <w:rFonts w:hint="eastAsia" w:ascii="仿宋_GB2312" w:hAnsi="仿宋_GB2312" w:eastAsia="仿宋_GB2312" w:cs="仿宋_GB2312"/>
          <w:sz w:val="32"/>
          <w:szCs w:val="32"/>
          <w:lang w:val="en-US" w:eastAsia="zh-CN"/>
        </w:rPr>
        <w:t xml:space="preserve"> </w:t>
      </w:r>
    </w:p>
    <w:p>
      <w:pPr>
        <w:widowControl/>
        <w:autoSpaceDE w:val="0"/>
        <w:autoSpaceDN w:val="0"/>
        <w:spacing w:line="500" w:lineRule="exact"/>
        <w:ind w:firstLine="640" w:firstLineChars="200"/>
        <w:textAlignment w:val="bottom"/>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银行账号：</w:t>
      </w:r>
      <w:r>
        <w:rPr>
          <w:rFonts w:hint="eastAsia" w:ascii="仿宋_GB2312" w:hAnsi="仿宋_GB2312" w:eastAsia="仿宋_GB2312" w:cs="仿宋_GB2312"/>
          <w:sz w:val="32"/>
          <w:szCs w:val="32"/>
          <w:lang w:val="en-US" w:eastAsia="zh-CN"/>
        </w:rPr>
        <w:t xml:space="preserve">  </w:t>
      </w:r>
    </w:p>
    <w:p>
      <w:pPr>
        <w:widowControl/>
        <w:autoSpaceDE w:val="0"/>
        <w:autoSpaceDN w:val="0"/>
        <w:spacing w:line="500" w:lineRule="exact"/>
        <w:ind w:firstLine="640" w:firstLineChars="200"/>
        <w:textAlignment w:val="bottom"/>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sz w:val="32"/>
          <w:szCs w:val="32"/>
        </w:rPr>
        <w:t>开户行：</w:t>
      </w:r>
      <w:r>
        <w:rPr>
          <w:rFonts w:hint="eastAsia" w:ascii="仿宋_GB2312" w:hAnsi="仿宋_GB2312" w:eastAsia="仿宋_GB2312" w:cs="仿宋_GB2312"/>
          <w:sz w:val="32"/>
          <w:szCs w:val="32"/>
          <w:lang w:val="en-US" w:eastAsia="zh-CN"/>
        </w:rPr>
        <w:t xml:space="preserve"> </w:t>
      </w:r>
    </w:p>
    <w:p>
      <w:pPr>
        <w:widowControl/>
        <w:autoSpaceDE w:val="0"/>
        <w:autoSpaceDN w:val="0"/>
        <w:spacing w:line="500" w:lineRule="exact"/>
        <w:ind w:firstLine="643" w:firstLineChars="200"/>
        <w:textAlignment w:val="bottom"/>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合同期内如甲方变更租</w:t>
      </w:r>
      <w:r>
        <w:rPr>
          <w:rFonts w:hint="eastAsia" w:ascii="仿宋_GB2312" w:hAnsi="仿宋_GB2312" w:eastAsia="仿宋_GB2312" w:cs="仿宋_GB2312"/>
          <w:b/>
          <w:bCs/>
          <w:sz w:val="32"/>
          <w:szCs w:val="32"/>
          <w:lang w:val="en-US" w:eastAsia="zh-CN"/>
        </w:rPr>
        <w:t>金</w:t>
      </w:r>
      <w:r>
        <w:rPr>
          <w:rFonts w:hint="eastAsia" w:ascii="仿宋_GB2312" w:hAnsi="仿宋_GB2312" w:eastAsia="仿宋_GB2312" w:cs="仿宋_GB2312"/>
          <w:b/>
          <w:bCs/>
          <w:sz w:val="32"/>
          <w:szCs w:val="32"/>
        </w:rPr>
        <w:t>缴付账户，应及时将变更后的账户书面通知乙方。</w:t>
      </w:r>
    </w:p>
    <w:p>
      <w:pPr>
        <w:widowControl/>
        <w:autoSpaceDE w:val="0"/>
        <w:autoSpaceDN w:val="0"/>
        <w:spacing w:line="500" w:lineRule="exact"/>
        <w:ind w:firstLine="640" w:firstLineChars="200"/>
        <w:textAlignment w:val="bottom"/>
        <w:rPr>
          <w:rFonts w:ascii="仿宋_GB2312" w:hAnsi="仿宋_GB2312" w:eastAsia="仿宋_GB2312" w:cs="仿宋_GB2312"/>
          <w:sz w:val="32"/>
          <w:szCs w:val="32"/>
        </w:rPr>
      </w:pPr>
      <w:r>
        <w:rPr>
          <w:rFonts w:hint="eastAsia" w:ascii="仿宋_GB2312" w:hAnsi="仿宋_GB2312" w:eastAsia="仿宋_GB2312" w:cs="仿宋_GB2312"/>
          <w:sz w:val="32"/>
          <w:szCs w:val="32"/>
        </w:rPr>
        <w:t>4. 乙方须在合同签订之日起</w:t>
      </w:r>
      <w:r>
        <w:rPr>
          <w:rFonts w:hint="eastAsia" w:ascii="仿宋_GB2312" w:hAnsi="仿宋_GB2312" w:eastAsia="仿宋_GB2312" w:cs="仿宋_GB2312"/>
          <w:sz w:val="32"/>
          <w:szCs w:val="32"/>
          <w:u w:val="single"/>
          <w:lang w:val="en-US" w:eastAsia="zh-CN"/>
        </w:rPr>
        <w:t xml:space="preserve"> 7 </w:t>
      </w:r>
      <w:r>
        <w:rPr>
          <w:rFonts w:hint="eastAsia" w:ascii="仿宋_GB2312" w:hAnsi="仿宋_GB2312" w:eastAsia="仿宋_GB2312" w:cs="仿宋_GB2312"/>
          <w:sz w:val="32"/>
          <w:szCs w:val="32"/>
        </w:rPr>
        <w:t>个工作日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含第7个工作日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内向甲方缴付</w:t>
      </w:r>
      <w:r>
        <w:rPr>
          <w:rFonts w:hint="eastAsia" w:ascii="仿宋_GB2312" w:hAnsi="仿宋_GB2312" w:eastAsia="仿宋_GB2312" w:cs="仿宋_GB2312"/>
          <w:sz w:val="32"/>
          <w:szCs w:val="32"/>
          <w:lang w:val="en-US" w:eastAsia="zh-CN"/>
        </w:rPr>
        <w:t>首期</w:t>
      </w:r>
      <w:r>
        <w:rPr>
          <w:rFonts w:hint="eastAsia" w:ascii="仿宋_GB2312" w:hAnsi="仿宋_GB2312" w:eastAsia="仿宋_GB2312" w:cs="仿宋_GB2312"/>
          <w:sz w:val="32"/>
          <w:szCs w:val="32"/>
        </w:rPr>
        <w:t>租金，计：¥</w:t>
      </w:r>
      <w:r>
        <w:rPr>
          <w:rFonts w:hint="eastAsia" w:ascii="仿宋_GB2312" w:hAnsi="仿宋_GB2312" w:eastAsia="仿宋_GB2312" w:cs="仿宋_GB2312"/>
          <w:sz w:val="32"/>
          <w:szCs w:val="32"/>
          <w:u w:val="single"/>
        </w:rPr>
        <w:t xml:space="preserve"> </w:t>
      </w:r>
      <w:r>
        <w:rPr>
          <w:rFonts w:hint="eastAsia" w:ascii="仿宋_GB2312" w:hAnsi="仿宋" w:eastAsia="仿宋_GB2312" w:cs="仿宋_GB2312"/>
          <w:sz w:val="32"/>
          <w:szCs w:val="32"/>
          <w:u w:val="single"/>
          <w:lang w:val="en-US" w:eastAsia="zh-CN"/>
        </w:rPr>
        <w:t xml:space="preserve">    </w:t>
      </w:r>
      <w:r>
        <w:rPr>
          <w:rFonts w:hint="eastAsia" w:ascii="仿宋_GB2312" w:hAnsi="仿宋" w:eastAsia="仿宋_GB2312" w:cs="仿宋_GB2312"/>
          <w:sz w:val="32"/>
          <w:szCs w:val="32"/>
        </w:rPr>
        <w:t>元（大写：</w:t>
      </w:r>
      <w:r>
        <w:rPr>
          <w:rFonts w:hint="eastAsia" w:ascii="仿宋_GB2312" w:hAnsi="仿宋" w:eastAsia="仿宋_GB2312" w:cs="仿宋_GB2312"/>
          <w:sz w:val="32"/>
          <w:szCs w:val="32"/>
          <w:u w:val="single"/>
          <w:lang w:val="en-US" w:eastAsia="zh-CN"/>
        </w:rPr>
        <w:t xml:space="preserve">     </w:t>
      </w:r>
      <w:r>
        <w:rPr>
          <w:rFonts w:hint="eastAsia" w:ascii="仿宋_GB2312" w:hAnsi="仿宋" w:eastAsia="仿宋_GB2312" w:cs="仿宋_GB2312"/>
          <w:sz w:val="32"/>
          <w:szCs w:val="32"/>
          <w:u w:val="single"/>
        </w:rPr>
        <w:t>整</w:t>
      </w:r>
      <w:r>
        <w:rPr>
          <w:rFonts w:hint="eastAsia" w:ascii="仿宋_GB2312" w:hAnsi="仿宋_GB2312" w:eastAsia="仿宋_GB2312" w:cs="仿宋_GB2312"/>
          <w:sz w:val="32"/>
          <w:szCs w:val="32"/>
          <w:u w:val="single"/>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租金按季度进行缴纳，下期租金应在下一季度开始后的前7个工作日内</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含第7个工作日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向甲方缴纳，</w:t>
      </w:r>
      <w:r>
        <w:rPr>
          <w:rFonts w:hint="eastAsia" w:ascii="仿宋_GB2312" w:hAnsi="仿宋_GB2312" w:eastAsia="仿宋_GB2312" w:cs="仿宋_GB2312"/>
          <w:sz w:val="32"/>
          <w:szCs w:val="32"/>
        </w:rPr>
        <w:t>甲方在收到足额租费后按月向乙方开具税务部门认可的发票。</w:t>
      </w:r>
    </w:p>
    <w:p>
      <w:pPr>
        <w:widowControl/>
        <w:autoSpaceDE w:val="0"/>
        <w:autoSpaceDN w:val="0"/>
        <w:spacing w:line="500" w:lineRule="exact"/>
        <w:ind w:firstLine="640" w:firstLineChars="200"/>
        <w:textAlignment w:val="bottom"/>
        <w:rPr>
          <w:rFonts w:ascii="仿宋_GB2312" w:hAnsi="仿宋_GB2312" w:eastAsia="仿宋_GB2312" w:cs="仿宋_GB2312"/>
          <w:sz w:val="32"/>
          <w:szCs w:val="32"/>
        </w:rPr>
      </w:pPr>
      <w:r>
        <w:rPr>
          <w:rFonts w:hint="eastAsia" w:ascii="仿宋_GB2312" w:hAnsi="仿宋_GB2312" w:eastAsia="仿宋_GB2312" w:cs="仿宋_GB2312"/>
          <w:sz w:val="32"/>
          <w:szCs w:val="32"/>
        </w:rPr>
        <w:t>第五条  房屋交付</w:t>
      </w:r>
    </w:p>
    <w:p>
      <w:pPr>
        <w:widowControl/>
        <w:autoSpaceDE w:val="0"/>
        <w:autoSpaceDN w:val="0"/>
        <w:spacing w:line="500" w:lineRule="exact"/>
        <w:ind w:firstLine="640" w:firstLineChars="200"/>
        <w:textAlignment w:val="bottom"/>
        <w:rPr>
          <w:rFonts w:ascii="仿宋_GB2312" w:hAnsi="仿宋_GB2312" w:eastAsia="仿宋_GB2312" w:cs="仿宋_GB2312"/>
          <w:sz w:val="32"/>
          <w:szCs w:val="32"/>
        </w:rPr>
      </w:pPr>
      <w:r>
        <w:rPr>
          <w:rFonts w:hint="eastAsia" w:ascii="仿宋_GB2312" w:hAnsi="仿宋_GB2312" w:eastAsia="仿宋_GB2312" w:cs="仿宋_GB2312"/>
          <w:sz w:val="32"/>
          <w:szCs w:val="32"/>
        </w:rPr>
        <w:t>1．甲方</w:t>
      </w:r>
      <w:r>
        <w:rPr>
          <w:rFonts w:hint="eastAsia" w:ascii="仿宋_GB2312" w:hAnsi="仿宋_GB2312" w:eastAsia="仿宋_GB2312" w:cs="仿宋_GB2312"/>
          <w:sz w:val="32"/>
          <w:szCs w:val="32"/>
          <w:lang w:val="en-US" w:eastAsia="zh-CN"/>
        </w:rPr>
        <w:t>足额</w:t>
      </w:r>
      <w:r>
        <w:rPr>
          <w:rFonts w:hint="eastAsia" w:ascii="仿宋_GB2312" w:hAnsi="仿宋_GB2312" w:eastAsia="仿宋_GB2312" w:cs="仿宋_GB2312"/>
          <w:sz w:val="32"/>
          <w:szCs w:val="32"/>
        </w:rPr>
        <w:t>收到乙方履约保证金及</w:t>
      </w:r>
      <w:r>
        <w:rPr>
          <w:rFonts w:hint="eastAsia" w:ascii="仿宋_GB2312" w:hAnsi="仿宋_GB2312" w:eastAsia="仿宋_GB2312" w:cs="仿宋_GB2312"/>
          <w:sz w:val="32"/>
          <w:szCs w:val="32"/>
          <w:lang w:val="en-US" w:eastAsia="zh-CN"/>
        </w:rPr>
        <w:t>首</w:t>
      </w:r>
      <w:r>
        <w:rPr>
          <w:rFonts w:hint="eastAsia" w:ascii="仿宋_GB2312" w:hAnsi="仿宋_GB2312" w:eastAsia="仿宋_GB2312" w:cs="仿宋_GB2312"/>
          <w:sz w:val="32"/>
          <w:szCs w:val="32"/>
        </w:rPr>
        <w:t>期租金后，应于1</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个工作日内将功能用房交付给乙方。乙方未及时付清应付款项的，甲方有权拒绝交付房屋且不承担违约责任，实际租赁期不进行顺延，由此造成的经济损失全部由乙方自行承担。</w:t>
      </w:r>
    </w:p>
    <w:p>
      <w:pPr>
        <w:widowControl/>
        <w:autoSpaceDE w:val="0"/>
        <w:autoSpaceDN w:val="0"/>
        <w:spacing w:line="500" w:lineRule="exact"/>
        <w:ind w:firstLine="640" w:firstLineChars="200"/>
        <w:textAlignment w:val="bottom"/>
        <w:rPr>
          <w:rFonts w:ascii="仿宋_GB2312" w:hAnsi="仿宋_GB2312" w:eastAsia="仿宋_GB2312" w:cs="仿宋_GB2312"/>
          <w:sz w:val="32"/>
          <w:szCs w:val="32"/>
        </w:rPr>
      </w:pPr>
      <w:r>
        <w:rPr>
          <w:rFonts w:hint="eastAsia" w:ascii="仿宋_GB2312" w:hAnsi="仿宋_GB2312" w:eastAsia="仿宋_GB2312" w:cs="仿宋_GB2312"/>
          <w:sz w:val="32"/>
          <w:szCs w:val="32"/>
        </w:rPr>
        <w:t>2．甲方原因推迟交房，则将租赁终止时间进行等长时段的顺延，实际租期保持不变；乙方原因推迟交房，租赁终止时间不予顺延，租金起算日亦不予顺延。</w:t>
      </w:r>
    </w:p>
    <w:p>
      <w:pPr>
        <w:widowControl/>
        <w:autoSpaceDE w:val="0"/>
        <w:autoSpaceDN w:val="0"/>
        <w:spacing w:line="500" w:lineRule="exact"/>
        <w:ind w:firstLine="640" w:firstLineChars="200"/>
        <w:textAlignment w:val="bottom"/>
        <w:rPr>
          <w:rFonts w:ascii="仿宋_GB2312" w:hAnsi="仿宋_GB2312" w:eastAsia="仿宋_GB2312" w:cs="仿宋_GB2312"/>
          <w:sz w:val="32"/>
          <w:szCs w:val="32"/>
        </w:rPr>
      </w:pPr>
      <w:r>
        <w:rPr>
          <w:rFonts w:hint="eastAsia" w:ascii="仿宋_GB2312" w:hAnsi="仿宋_GB2312" w:eastAsia="仿宋_GB2312" w:cs="仿宋_GB2312"/>
          <w:sz w:val="32"/>
          <w:szCs w:val="32"/>
        </w:rPr>
        <w:t>3．乙方在接受房屋前已详细了解该房屋的现状及权责情况，并在对上述情况已清楚无误后同意向甲方租赁本合同约定之房屋，《租赁房屋现场交接验收单》经双方交验签字后视为交付完成。如乙方未签署《租赁房屋现场交接验收单》，但实际已进场或对该房屋进行装修改造工程或其他实际占用该房屋的情形，则视为乙方已接收该房屋。</w:t>
      </w:r>
    </w:p>
    <w:p>
      <w:pPr>
        <w:widowControl/>
        <w:autoSpaceDE w:val="0"/>
        <w:autoSpaceDN w:val="0"/>
        <w:spacing w:line="500" w:lineRule="exact"/>
        <w:ind w:firstLine="640" w:firstLineChars="200"/>
        <w:textAlignment w:val="bottom"/>
        <w:rPr>
          <w:rFonts w:ascii="仿宋_GB2312" w:hAnsi="仿宋_GB2312" w:eastAsia="仿宋_GB2312" w:cs="仿宋_GB2312"/>
          <w:sz w:val="32"/>
          <w:szCs w:val="32"/>
        </w:rPr>
      </w:pPr>
      <w:r>
        <w:rPr>
          <w:rFonts w:hint="eastAsia" w:ascii="仿宋_GB2312" w:hAnsi="仿宋_GB2312" w:eastAsia="仿宋_GB2312" w:cs="仿宋_GB2312"/>
          <w:sz w:val="32"/>
          <w:szCs w:val="32"/>
        </w:rPr>
        <w:t>4.若乙方无正当理由拒不接收该房屋，甲方有权选择以下处理方式，乙方不得持任何异议：</w:t>
      </w:r>
    </w:p>
    <w:p>
      <w:pPr>
        <w:widowControl/>
        <w:autoSpaceDE w:val="0"/>
        <w:autoSpaceDN w:val="0"/>
        <w:spacing w:line="500" w:lineRule="exact"/>
        <w:ind w:firstLine="640" w:firstLineChars="200"/>
        <w:textAlignment w:val="bottom"/>
        <w:rPr>
          <w:rFonts w:ascii="仿宋_GB2312" w:hAnsi="仿宋_GB2312" w:eastAsia="仿宋_GB2312" w:cs="仿宋_GB2312"/>
          <w:sz w:val="32"/>
          <w:szCs w:val="32"/>
        </w:rPr>
      </w:pPr>
      <w:r>
        <w:rPr>
          <w:rFonts w:hint="eastAsia" w:ascii="仿宋_GB2312" w:hAnsi="仿宋_GB2312" w:eastAsia="仿宋_GB2312" w:cs="仿宋_GB2312"/>
          <w:sz w:val="32"/>
          <w:szCs w:val="32"/>
        </w:rPr>
        <w:t>（1）视为甲方已按合同约定将该房屋交付给了乙方使用，并按本合同约定计算租费等一切费用。</w:t>
      </w:r>
    </w:p>
    <w:p>
      <w:pPr>
        <w:widowControl/>
        <w:autoSpaceDE w:val="0"/>
        <w:autoSpaceDN w:val="0"/>
        <w:spacing w:line="500" w:lineRule="exact"/>
        <w:ind w:firstLine="640" w:firstLineChars="200"/>
        <w:textAlignment w:val="bottom"/>
        <w:rPr>
          <w:rFonts w:ascii="仿宋_GB2312" w:hAnsi="仿宋_GB2312" w:eastAsia="仿宋_GB2312" w:cs="仿宋_GB2312"/>
          <w:sz w:val="32"/>
          <w:szCs w:val="32"/>
        </w:rPr>
      </w:pPr>
      <w:r>
        <w:rPr>
          <w:rFonts w:hint="eastAsia" w:ascii="仿宋_GB2312" w:hAnsi="仿宋_GB2312" w:eastAsia="仿宋_GB2312" w:cs="仿宋_GB2312"/>
          <w:sz w:val="32"/>
          <w:szCs w:val="32"/>
        </w:rPr>
        <w:t>（2）乙方无正当理由逾期接收该房屋，逾期超过1</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日，甲方有权选择单方解除本合同，不予退还履约保证金并要求乙方支付3个月租金（以解约时所在月的月租金为标准）的违约金及赔偿甲方损失。</w:t>
      </w:r>
    </w:p>
    <w:p>
      <w:pPr>
        <w:widowControl/>
        <w:autoSpaceDE w:val="0"/>
        <w:autoSpaceDN w:val="0"/>
        <w:spacing w:line="500" w:lineRule="exact"/>
        <w:ind w:firstLine="640" w:firstLineChars="200"/>
        <w:textAlignment w:val="bottom"/>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5.甲乙双方租赁基于资产原样移交，乙方在签订《租赁房屋现场交接验收单》后表示对租赁房屋资产状况接受，如后续租期中需要对租赁房屋进行改造、装修则需要向甲方相关部门进行装修方案以及消防改造方案报备，得到许可后方可进行房屋装修以及改造。</w:t>
      </w:r>
      <w:r>
        <w:rPr>
          <w:rFonts w:hint="eastAsia" w:ascii="仿宋_GB2312" w:hAnsi="仿宋_GB2312" w:eastAsia="仿宋_GB2312" w:cs="仿宋_GB2312"/>
          <w:sz w:val="32"/>
          <w:szCs w:val="32"/>
          <w:lang w:val="en-US" w:eastAsia="zh-CN"/>
        </w:rPr>
        <w:t>装修、改造结束后，如需消防备案的由乙方自行办理。</w:t>
      </w:r>
    </w:p>
    <w:p>
      <w:pPr>
        <w:widowControl/>
        <w:autoSpaceDE w:val="0"/>
        <w:autoSpaceDN w:val="0"/>
        <w:spacing w:line="500" w:lineRule="exact"/>
        <w:ind w:firstLine="640" w:firstLineChars="200"/>
        <w:textAlignment w:val="bottom"/>
        <w:rPr>
          <w:rFonts w:ascii="仿宋_GB2312" w:hAnsi="仿宋_GB2312" w:eastAsia="仿宋_GB2312" w:cs="仿宋_GB2312"/>
          <w:sz w:val="32"/>
          <w:szCs w:val="32"/>
        </w:rPr>
      </w:pPr>
      <w:r>
        <w:rPr>
          <w:rFonts w:hint="eastAsia" w:ascii="仿宋_GB2312" w:hAnsi="仿宋_GB2312" w:eastAsia="仿宋_GB2312" w:cs="仿宋_GB2312"/>
          <w:sz w:val="32"/>
          <w:szCs w:val="32"/>
        </w:rPr>
        <w:t>6.使用期间，使用房屋所在面积内的消防维保以及电梯</w:t>
      </w:r>
      <w:r>
        <w:rPr>
          <w:rFonts w:hint="eastAsia" w:ascii="仿宋_GB2312" w:hAnsi="仿宋_GB2312" w:eastAsia="仿宋_GB2312" w:cs="仿宋_GB2312"/>
          <w:sz w:val="32"/>
          <w:szCs w:val="32"/>
          <w:lang w:val="en-US" w:eastAsia="zh-CN"/>
        </w:rPr>
        <w:t>如因乙方原因造成损坏的</w:t>
      </w:r>
      <w:r>
        <w:rPr>
          <w:rFonts w:hint="eastAsia" w:ascii="仿宋_GB2312" w:hAnsi="仿宋_GB2312" w:eastAsia="仿宋_GB2312" w:cs="仿宋_GB2312"/>
          <w:sz w:val="32"/>
          <w:szCs w:val="32"/>
        </w:rPr>
        <w:t>需由乙方自行</w:t>
      </w:r>
      <w:r>
        <w:rPr>
          <w:rFonts w:hint="eastAsia" w:ascii="仿宋_GB2312" w:hAnsi="仿宋_GB2312" w:eastAsia="仿宋_GB2312" w:cs="仿宋_GB2312"/>
          <w:sz w:val="32"/>
          <w:szCs w:val="32"/>
          <w:lang w:val="en-US" w:eastAsia="zh-CN"/>
        </w:rPr>
        <w:t>维修、</w:t>
      </w:r>
      <w:r>
        <w:rPr>
          <w:rFonts w:hint="eastAsia" w:ascii="仿宋_GB2312" w:hAnsi="仿宋_GB2312" w:eastAsia="仿宋_GB2312" w:cs="仿宋_GB2312"/>
          <w:sz w:val="32"/>
          <w:szCs w:val="32"/>
        </w:rPr>
        <w:t>维护。多家租赁方共同使用的则按照使用面积进行分摊</w:t>
      </w:r>
      <w:r>
        <w:rPr>
          <w:rFonts w:hint="eastAsia" w:ascii="仿宋_GB2312" w:hAnsi="仿宋_GB2312" w:eastAsia="仿宋_GB2312" w:cs="仿宋_GB2312"/>
          <w:sz w:val="32"/>
          <w:szCs w:val="32"/>
          <w:lang w:val="en-US" w:eastAsia="zh-CN"/>
        </w:rPr>
        <w:t>维修、</w:t>
      </w:r>
      <w:r>
        <w:rPr>
          <w:rFonts w:hint="eastAsia" w:ascii="仿宋_GB2312" w:hAnsi="仿宋_GB2312" w:eastAsia="仿宋_GB2312" w:cs="仿宋_GB2312"/>
          <w:sz w:val="32"/>
          <w:szCs w:val="32"/>
        </w:rPr>
        <w:t>维护费用。</w:t>
      </w:r>
    </w:p>
    <w:p>
      <w:pPr>
        <w:widowControl/>
        <w:autoSpaceDE w:val="0"/>
        <w:autoSpaceDN w:val="0"/>
        <w:spacing w:line="500" w:lineRule="exact"/>
        <w:ind w:firstLine="640" w:firstLineChars="200"/>
        <w:textAlignment w:val="bottom"/>
        <w:rPr>
          <w:rFonts w:ascii="仿宋_GB2312" w:hAnsi="仿宋_GB2312" w:eastAsia="仿宋_GB2312" w:cs="仿宋_GB2312"/>
          <w:sz w:val="32"/>
          <w:szCs w:val="32"/>
        </w:rPr>
      </w:pPr>
      <w:r>
        <w:rPr>
          <w:rFonts w:hint="eastAsia" w:ascii="仿宋_GB2312" w:hAnsi="仿宋_GB2312" w:eastAsia="仿宋_GB2312" w:cs="仿宋_GB2312"/>
          <w:sz w:val="32"/>
          <w:szCs w:val="32"/>
        </w:rPr>
        <w:t>第六条  房屋收回</w:t>
      </w:r>
    </w:p>
    <w:p>
      <w:pPr>
        <w:widowControl/>
        <w:autoSpaceDE w:val="0"/>
        <w:autoSpaceDN w:val="0"/>
        <w:spacing w:line="500" w:lineRule="exact"/>
        <w:ind w:firstLine="640" w:firstLineChars="200"/>
        <w:textAlignment w:val="bottom"/>
        <w:rPr>
          <w:rFonts w:ascii="仿宋_GB2312" w:hAnsi="仿宋_GB2312" w:eastAsia="仿宋_GB2312" w:cs="仿宋_GB2312"/>
          <w:sz w:val="32"/>
          <w:szCs w:val="32"/>
        </w:rPr>
      </w:pPr>
      <w:r>
        <w:rPr>
          <w:rFonts w:hint="eastAsia" w:ascii="仿宋_GB2312" w:hAnsi="仿宋_GB2312" w:eastAsia="仿宋_GB2312" w:cs="仿宋_GB2312"/>
          <w:sz w:val="32"/>
          <w:szCs w:val="32"/>
        </w:rPr>
        <w:t>1．租赁期满</w:t>
      </w:r>
      <w:r>
        <w:rPr>
          <w:rFonts w:hint="eastAsia" w:ascii="仿宋_GB2312" w:hAnsi="仿宋_GB2312" w:eastAsia="仿宋_GB2312" w:cs="仿宋_GB2312"/>
          <w:sz w:val="32"/>
          <w:szCs w:val="32"/>
          <w:lang w:val="en-US" w:eastAsia="zh-CN"/>
        </w:rPr>
        <w:t>且未续签，</w:t>
      </w:r>
      <w:r>
        <w:rPr>
          <w:rFonts w:hint="eastAsia" w:ascii="仿宋_GB2312" w:hAnsi="仿宋_GB2312" w:eastAsia="仿宋_GB2312" w:cs="仿宋_GB2312"/>
          <w:sz w:val="32"/>
          <w:szCs w:val="32"/>
        </w:rPr>
        <w:t>或合同</w:t>
      </w:r>
      <w:r>
        <w:rPr>
          <w:rFonts w:hint="eastAsia" w:ascii="仿宋_GB2312" w:hAnsi="仿宋_GB2312" w:eastAsia="仿宋_GB2312" w:cs="仿宋_GB2312"/>
          <w:sz w:val="32"/>
          <w:szCs w:val="32"/>
          <w:lang w:val="en-US" w:eastAsia="zh-CN"/>
        </w:rPr>
        <w:t>终止</w:t>
      </w:r>
      <w:r>
        <w:rPr>
          <w:rFonts w:hint="eastAsia" w:ascii="仿宋_GB2312" w:hAnsi="仿宋_GB2312" w:eastAsia="仿宋_GB2312" w:cs="仿宋_GB2312"/>
          <w:sz w:val="32"/>
          <w:szCs w:val="32"/>
        </w:rPr>
        <w:t>后，乙方必须在租赁期满或租赁合同</w:t>
      </w:r>
      <w:r>
        <w:rPr>
          <w:rFonts w:hint="eastAsia" w:ascii="仿宋_GB2312" w:hAnsi="仿宋_GB2312" w:eastAsia="仿宋_GB2312" w:cs="仿宋_GB2312"/>
          <w:sz w:val="32"/>
          <w:szCs w:val="32"/>
          <w:lang w:val="en-US" w:eastAsia="zh-CN"/>
        </w:rPr>
        <w:t>终止</w:t>
      </w:r>
      <w:r>
        <w:rPr>
          <w:rFonts w:hint="eastAsia" w:ascii="仿宋_GB2312" w:hAnsi="仿宋_GB2312" w:eastAsia="仿宋_GB2312" w:cs="仿宋_GB2312"/>
          <w:sz w:val="32"/>
          <w:szCs w:val="32"/>
        </w:rPr>
        <w:t>后</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个工作日内</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含第7个工作日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无条件将房屋</w:t>
      </w:r>
      <w:r>
        <w:rPr>
          <w:rFonts w:hint="eastAsia" w:ascii="仿宋_GB2312" w:hAnsi="仿宋_GB2312" w:eastAsia="仿宋_GB2312" w:cs="仿宋_GB2312"/>
          <w:sz w:val="32"/>
          <w:szCs w:val="32"/>
          <w:lang w:val="en-US" w:eastAsia="zh-CN"/>
        </w:rPr>
        <w:t>按交付时原貌移交</w:t>
      </w:r>
      <w:r>
        <w:rPr>
          <w:rFonts w:hint="eastAsia" w:ascii="仿宋_GB2312" w:hAnsi="仿宋_GB2312" w:eastAsia="仿宋_GB2312" w:cs="仿宋_GB2312"/>
          <w:sz w:val="32"/>
          <w:szCs w:val="32"/>
        </w:rPr>
        <w:t>甲方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甲方另有要求的除外</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。上述期间内除租金以外的费用仍由乙方承担。如乙方逾期迁出的，每逾期</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日，乙方应当按该房屋</w:t>
      </w:r>
      <w:r>
        <w:rPr>
          <w:rFonts w:hint="eastAsia" w:ascii="仿宋_GB2312" w:hAnsi="仿宋_GB2312" w:eastAsia="仿宋_GB2312" w:cs="仿宋_GB2312"/>
          <w:color w:val="000000" w:themeColor="text1"/>
          <w:sz w:val="32"/>
          <w:szCs w:val="32"/>
          <w14:textFill>
            <w14:solidFill>
              <w14:schemeClr w14:val="tx1"/>
            </w14:solidFill>
          </w14:textFill>
        </w:rPr>
        <w:t>日租金标准的200%</w:t>
      </w:r>
      <w:r>
        <w:rPr>
          <w:rFonts w:hint="eastAsia" w:ascii="仿宋_GB2312" w:hAnsi="仿宋_GB2312" w:eastAsia="仿宋_GB2312" w:cs="仿宋_GB2312"/>
          <w:sz w:val="32"/>
          <w:szCs w:val="32"/>
        </w:rPr>
        <w:t>向甲方承担占用费，甲方有权</w:t>
      </w:r>
      <w:r>
        <w:rPr>
          <w:rFonts w:hint="eastAsia" w:ascii="仿宋_GB2312" w:hAnsi="仿宋_GB2312" w:eastAsia="仿宋_GB2312" w:cs="仿宋_GB2312"/>
          <w:sz w:val="32"/>
          <w:szCs w:val="32"/>
          <w:lang w:val="en-US" w:eastAsia="zh-CN"/>
        </w:rPr>
        <w:t>从</w:t>
      </w:r>
      <w:r>
        <w:rPr>
          <w:rFonts w:hint="eastAsia" w:ascii="仿宋_GB2312" w:hAnsi="仿宋_GB2312" w:eastAsia="仿宋_GB2312" w:cs="仿宋_GB2312"/>
          <w:sz w:val="32"/>
          <w:szCs w:val="32"/>
        </w:rPr>
        <w:t>乙方履约保证金中直接扣除，不足部分，甲方有权继续追偿。若超过</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个工作日，乙方仍未将该房屋内的可移动物品、附着物等乙方财物清理完毕，则视为乙方放弃</w:t>
      </w:r>
      <w:r>
        <w:rPr>
          <w:rFonts w:hint="eastAsia" w:ascii="仿宋_GB2312" w:hAnsi="仿宋_GB2312" w:eastAsia="仿宋_GB2312" w:cs="仿宋_GB2312"/>
          <w:sz w:val="32"/>
          <w:szCs w:val="32"/>
          <w:lang w:val="en-US" w:eastAsia="zh-CN"/>
        </w:rPr>
        <w:t>该等财物</w:t>
      </w:r>
      <w:r>
        <w:rPr>
          <w:rFonts w:hint="eastAsia" w:ascii="仿宋_GB2312" w:hAnsi="仿宋_GB2312" w:eastAsia="仿宋_GB2312" w:cs="仿宋_GB2312"/>
          <w:sz w:val="32"/>
          <w:szCs w:val="32"/>
        </w:rPr>
        <w:t>，甲方有权自行处置，并有权要求乙方承担清理该乙方财物所需的费用。因乙方逾期交还该房屋产生任何纠纷，甲方有权起诉至法院，并由乙方承担由此产生的所有费用，包括但不限于诉讼费用、律师费、保全</w:t>
      </w:r>
      <w:r>
        <w:rPr>
          <w:rFonts w:hint="eastAsia" w:ascii="仿宋_GB2312" w:hAnsi="仿宋_GB2312" w:eastAsia="仿宋_GB2312" w:cs="仿宋_GB2312"/>
          <w:sz w:val="32"/>
          <w:szCs w:val="32"/>
          <w:lang w:val="en-US" w:eastAsia="zh-CN"/>
        </w:rPr>
        <w:t>费、保全</w:t>
      </w:r>
      <w:r>
        <w:rPr>
          <w:rFonts w:hint="eastAsia" w:ascii="仿宋_GB2312" w:hAnsi="仿宋_GB2312" w:eastAsia="仿宋_GB2312" w:cs="仿宋_GB2312"/>
          <w:sz w:val="32"/>
          <w:szCs w:val="32"/>
        </w:rPr>
        <w:t>担保费、证据保全公证费用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差旅费用</w:t>
      </w:r>
      <w:r>
        <w:rPr>
          <w:rFonts w:hint="eastAsia" w:ascii="仿宋_GB2312" w:hAnsi="仿宋_GB2312" w:eastAsia="仿宋_GB2312" w:cs="仿宋_GB2312"/>
          <w:sz w:val="32"/>
          <w:szCs w:val="32"/>
        </w:rPr>
        <w:t>等。</w:t>
      </w:r>
    </w:p>
    <w:p>
      <w:pPr>
        <w:widowControl/>
        <w:autoSpaceDE w:val="0"/>
        <w:autoSpaceDN w:val="0"/>
        <w:spacing w:line="500" w:lineRule="exact"/>
        <w:ind w:firstLine="640" w:firstLineChars="200"/>
        <w:textAlignment w:val="bottom"/>
        <w:rPr>
          <w:rFonts w:ascii="仿宋_GB2312" w:hAnsi="仿宋_GB2312" w:eastAsia="仿宋_GB2312" w:cs="仿宋_GB2312"/>
          <w:sz w:val="32"/>
          <w:szCs w:val="32"/>
          <w:highlight w:val="yellow"/>
        </w:rPr>
      </w:pPr>
      <w:r>
        <w:rPr>
          <w:rFonts w:hint="eastAsia" w:ascii="仿宋_GB2312" w:hAnsi="仿宋_GB2312" w:eastAsia="仿宋_GB2312" w:cs="仿宋_GB2312"/>
          <w:sz w:val="32"/>
          <w:szCs w:val="32"/>
        </w:rPr>
        <w:t xml:space="preserve"> 2．乙方交还功能用房时，乙方的一切装修费用，甲方无须给予任何补偿；乙方应保证房屋本身及附属设施、设备处于完好状态，租赁期内乙方添置的可移动的物品可自行收回，但对于装修、改造后不可移动的建筑和设施设备，须</w:t>
      </w:r>
      <w:r>
        <w:rPr>
          <w:rFonts w:hint="eastAsia" w:ascii="仿宋_GB2312" w:hAnsi="仿宋_GB2312" w:eastAsia="仿宋_GB2312" w:cs="仿宋_GB2312"/>
          <w:sz w:val="32"/>
          <w:szCs w:val="32"/>
          <w:lang w:val="en-US" w:eastAsia="zh-CN"/>
        </w:rPr>
        <w:t>自行拆除后</w:t>
      </w:r>
      <w:r>
        <w:rPr>
          <w:rFonts w:hint="eastAsia" w:ascii="仿宋_GB2312" w:hAnsi="仿宋_GB2312" w:eastAsia="仿宋_GB2312" w:cs="仿宋_GB2312"/>
          <w:sz w:val="32"/>
          <w:szCs w:val="32"/>
        </w:rPr>
        <w:t>按照房屋</w:t>
      </w:r>
      <w:r>
        <w:rPr>
          <w:rFonts w:hint="eastAsia" w:ascii="仿宋_GB2312" w:hAnsi="仿宋_GB2312" w:eastAsia="仿宋_GB2312" w:cs="仿宋_GB2312"/>
          <w:sz w:val="32"/>
          <w:szCs w:val="32"/>
          <w:lang w:val="en-US" w:eastAsia="zh-CN"/>
        </w:rPr>
        <w:t>交付</w:t>
      </w:r>
      <w:r>
        <w:rPr>
          <w:rFonts w:hint="eastAsia" w:ascii="仿宋_GB2312" w:hAnsi="仿宋_GB2312" w:eastAsia="仿宋_GB2312" w:cs="仿宋_GB2312"/>
          <w:sz w:val="32"/>
          <w:szCs w:val="32"/>
        </w:rPr>
        <w:t>时的</w:t>
      </w:r>
      <w:r>
        <w:rPr>
          <w:rFonts w:hint="eastAsia" w:ascii="仿宋_GB2312" w:hAnsi="仿宋_GB2312" w:eastAsia="仿宋_GB2312" w:cs="仿宋_GB2312"/>
          <w:sz w:val="32"/>
          <w:szCs w:val="32"/>
          <w:lang w:val="en-US" w:eastAsia="zh-CN"/>
        </w:rPr>
        <w:t>原貌</w:t>
      </w:r>
      <w:r>
        <w:rPr>
          <w:rFonts w:hint="eastAsia" w:ascii="仿宋_GB2312" w:hAnsi="仿宋_GB2312" w:eastAsia="仿宋_GB2312" w:cs="仿宋_GB2312"/>
          <w:sz w:val="32"/>
          <w:szCs w:val="32"/>
        </w:rPr>
        <w:t>移交甲方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甲方另有要求的除外</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p>
    <w:p>
      <w:pPr>
        <w:widowControl/>
        <w:autoSpaceDE w:val="0"/>
        <w:autoSpaceDN w:val="0"/>
        <w:spacing w:line="500" w:lineRule="exact"/>
        <w:ind w:firstLine="640" w:firstLineChars="200"/>
        <w:textAlignment w:val="bottom"/>
        <w:rPr>
          <w:rFonts w:ascii="仿宋_GB2312" w:hAnsi="仿宋_GB2312" w:eastAsia="仿宋_GB2312" w:cs="仿宋_GB2312"/>
          <w:sz w:val="32"/>
          <w:szCs w:val="32"/>
        </w:rPr>
      </w:pPr>
      <w:r>
        <w:rPr>
          <w:rFonts w:hint="eastAsia" w:ascii="仿宋_GB2312" w:hAnsi="仿宋_GB2312" w:eastAsia="仿宋_GB2312" w:cs="仿宋_GB2312"/>
          <w:sz w:val="32"/>
          <w:szCs w:val="32"/>
        </w:rPr>
        <w:t>3．如果在本合同履行过程中、本合同期限届满或</w:t>
      </w:r>
      <w:r>
        <w:rPr>
          <w:rFonts w:hint="eastAsia" w:ascii="仿宋_GB2312" w:hAnsi="仿宋_GB2312" w:eastAsia="仿宋_GB2312" w:cs="仿宋_GB2312"/>
          <w:sz w:val="32"/>
          <w:szCs w:val="32"/>
          <w:lang w:val="en-US" w:eastAsia="zh-CN"/>
        </w:rPr>
        <w:t>租</w:t>
      </w:r>
      <w:r>
        <w:rPr>
          <w:rFonts w:hint="eastAsia" w:ascii="仿宋_GB2312" w:hAnsi="仿宋_GB2312" w:eastAsia="仿宋_GB2312" w:cs="仿宋_GB2312"/>
          <w:sz w:val="32"/>
          <w:szCs w:val="32"/>
        </w:rPr>
        <w:t>赁合同</w:t>
      </w:r>
      <w:r>
        <w:rPr>
          <w:rFonts w:hint="eastAsia" w:ascii="仿宋_GB2312" w:hAnsi="仿宋_GB2312" w:eastAsia="仿宋_GB2312" w:cs="仿宋_GB2312"/>
          <w:sz w:val="32"/>
          <w:szCs w:val="32"/>
          <w:lang w:val="en-US" w:eastAsia="zh-CN"/>
        </w:rPr>
        <w:t>终止</w:t>
      </w:r>
      <w:r>
        <w:rPr>
          <w:rFonts w:hint="eastAsia" w:ascii="仿宋_GB2312" w:hAnsi="仿宋_GB2312" w:eastAsia="仿宋_GB2312" w:cs="仿宋_GB2312"/>
          <w:sz w:val="32"/>
          <w:szCs w:val="32"/>
        </w:rPr>
        <w:t>后，乙方有租金、滞纳金、违约金、损害赔偿金和其它应付费用（统称“欠款”）尚未清偿，同时，乙方有转移其在该房屋内的物品、设备、设施及装修等情形的，则乙方的上述转移行为须事先获得甲方的书面同意，否则甲方有权中止提供相应的物业管理服务，包括但不限于中止提供货梯及其他相关的附属设备、设施、能源的服务，中止受理乙方的上述物品、设备、设施及装修等的出门申请和中止办理乙方指定的搬运人员（包括自然人和任何实体）的进出许可，直至乙方清偿上述欠款为止。本合同期限届满或</w:t>
      </w:r>
      <w:r>
        <w:rPr>
          <w:rFonts w:hint="eastAsia" w:ascii="仿宋_GB2312" w:hAnsi="仿宋_GB2312" w:eastAsia="仿宋_GB2312" w:cs="仿宋_GB2312"/>
          <w:sz w:val="32"/>
          <w:szCs w:val="32"/>
          <w:lang w:val="en-US" w:eastAsia="zh-CN"/>
        </w:rPr>
        <w:t>租</w:t>
      </w:r>
      <w:r>
        <w:rPr>
          <w:rFonts w:hint="eastAsia" w:ascii="仿宋_GB2312" w:hAnsi="仿宋_GB2312" w:eastAsia="仿宋_GB2312" w:cs="仿宋_GB2312"/>
          <w:sz w:val="32"/>
          <w:szCs w:val="32"/>
        </w:rPr>
        <w:t>赁合同</w:t>
      </w:r>
      <w:r>
        <w:rPr>
          <w:rFonts w:hint="eastAsia" w:ascii="仿宋_GB2312" w:hAnsi="仿宋_GB2312" w:eastAsia="仿宋_GB2312" w:cs="仿宋_GB2312"/>
          <w:sz w:val="32"/>
          <w:szCs w:val="32"/>
          <w:lang w:val="en-US" w:eastAsia="zh-CN"/>
        </w:rPr>
        <w:t>终止</w:t>
      </w:r>
      <w:r>
        <w:rPr>
          <w:rFonts w:hint="eastAsia" w:ascii="仿宋_GB2312" w:hAnsi="仿宋_GB2312" w:eastAsia="仿宋_GB2312" w:cs="仿宋_GB2312"/>
          <w:sz w:val="32"/>
          <w:szCs w:val="32"/>
        </w:rPr>
        <w:t>后，因乙方未及时清偿欠款导致的全部后果均由乙方自行承担（包括但不限于逾期归还房屋的违约责任、甲方代替乙方清空租赁房屋的费用、转移乙方物品至其他仓储地的费用及该过程中乙方物品的损失、乙方物品的仓储费用等）。</w:t>
      </w:r>
    </w:p>
    <w:p>
      <w:pPr>
        <w:widowControl/>
        <w:autoSpaceDE w:val="0"/>
        <w:autoSpaceDN w:val="0"/>
        <w:spacing w:line="500" w:lineRule="exact"/>
        <w:ind w:firstLine="640" w:firstLineChars="200"/>
        <w:textAlignment w:val="bottom"/>
        <w:rPr>
          <w:rFonts w:ascii="仿宋_GB2312" w:hAnsi="仿宋_GB2312" w:eastAsia="仿宋_GB2312" w:cs="仿宋_GB2312"/>
          <w:sz w:val="32"/>
          <w:szCs w:val="32"/>
        </w:rPr>
      </w:pPr>
      <w:r>
        <w:rPr>
          <w:rFonts w:hint="eastAsia" w:ascii="仿宋_GB2312" w:hAnsi="仿宋_GB2312" w:eastAsia="仿宋_GB2312" w:cs="仿宋_GB2312"/>
          <w:sz w:val="32"/>
          <w:szCs w:val="32"/>
        </w:rPr>
        <w:t>4．甲乙双方现场验收交接后在《租赁房屋撤场移交单》上签字，并结清应</w:t>
      </w:r>
      <w:r>
        <w:rPr>
          <w:rFonts w:hint="eastAsia" w:ascii="仿宋_GB2312" w:hAnsi="仿宋_GB2312" w:eastAsia="仿宋_GB2312" w:cs="仿宋_GB2312"/>
          <w:sz w:val="32"/>
          <w:szCs w:val="32"/>
          <w:lang w:val="en-US" w:eastAsia="zh-CN"/>
        </w:rPr>
        <w:t>由乙方</w:t>
      </w:r>
      <w:r>
        <w:rPr>
          <w:rFonts w:hint="eastAsia" w:ascii="仿宋_GB2312" w:hAnsi="仿宋_GB2312" w:eastAsia="仿宋_GB2312" w:cs="仿宋_GB2312"/>
          <w:sz w:val="32"/>
          <w:szCs w:val="32"/>
        </w:rPr>
        <w:t>承担的</w:t>
      </w:r>
      <w:r>
        <w:rPr>
          <w:rFonts w:hint="eastAsia" w:ascii="仿宋_GB2312" w:hAnsi="仿宋_GB2312" w:eastAsia="仿宋_GB2312" w:cs="仿宋_GB2312"/>
          <w:sz w:val="32"/>
          <w:szCs w:val="32"/>
          <w:lang w:val="en-US" w:eastAsia="zh-CN"/>
        </w:rPr>
        <w:t>一切</w:t>
      </w:r>
      <w:r>
        <w:rPr>
          <w:rFonts w:hint="eastAsia" w:ascii="仿宋_GB2312" w:hAnsi="仿宋_GB2312" w:eastAsia="仿宋_GB2312" w:cs="仿宋_GB2312"/>
          <w:sz w:val="32"/>
          <w:szCs w:val="32"/>
        </w:rPr>
        <w:t>费用，方可办理退租手续，甲方收回房屋。</w:t>
      </w:r>
    </w:p>
    <w:p>
      <w:pPr>
        <w:widowControl/>
        <w:autoSpaceDE w:val="0"/>
        <w:autoSpaceDN w:val="0"/>
        <w:spacing w:line="500" w:lineRule="exact"/>
        <w:ind w:firstLine="640" w:firstLineChars="200"/>
        <w:textAlignment w:val="bottom"/>
        <w:rPr>
          <w:rFonts w:ascii="仿宋_GB2312" w:hAnsi="仿宋_GB2312" w:eastAsia="仿宋_GB2312" w:cs="仿宋_GB2312"/>
          <w:sz w:val="32"/>
          <w:szCs w:val="32"/>
        </w:rPr>
      </w:pPr>
      <w:r>
        <w:rPr>
          <w:rFonts w:hint="eastAsia" w:ascii="仿宋_GB2312" w:hAnsi="仿宋_GB2312" w:eastAsia="仿宋_GB2312" w:cs="仿宋_GB2312"/>
          <w:sz w:val="32"/>
          <w:szCs w:val="32"/>
        </w:rPr>
        <w:t>第七条  装修改造</w:t>
      </w:r>
    </w:p>
    <w:p>
      <w:pPr>
        <w:widowControl/>
        <w:autoSpaceDE w:val="0"/>
        <w:autoSpaceDN w:val="0"/>
        <w:spacing w:line="500" w:lineRule="exact"/>
        <w:ind w:firstLine="640" w:firstLineChars="200"/>
        <w:textAlignment w:val="bottom"/>
        <w:rPr>
          <w:rFonts w:ascii="仿宋_GB2312" w:hAnsi="仿宋_GB2312" w:eastAsia="仿宋_GB2312" w:cs="仿宋_GB2312"/>
          <w:sz w:val="32"/>
          <w:szCs w:val="32"/>
        </w:rPr>
      </w:pPr>
      <w:r>
        <w:rPr>
          <w:rFonts w:hint="eastAsia" w:ascii="仿宋_GB2312" w:hAnsi="仿宋_GB2312" w:eastAsia="仿宋_GB2312" w:cs="仿宋_GB2312"/>
          <w:sz w:val="32"/>
          <w:szCs w:val="32"/>
        </w:rPr>
        <w:t>1．功能用房使用期间，乙方因经营需要对使用房屋进行装修的，所需全部费用由乙方承担；房屋进行装修前必须以书面形式征得甲方同意，乙方装修中应确保不会破坏房屋主体结构并不得破坏或改变甲方与相临产权人的产权界限，否则所造成的经济损失和引起的产权纠纷责任全部由乙方承担；甲方有权监督装修施工过程，并有权提出必要的整改意见。</w:t>
      </w:r>
    </w:p>
    <w:p>
      <w:pPr>
        <w:widowControl/>
        <w:autoSpaceDE w:val="0"/>
        <w:autoSpaceDN w:val="0"/>
        <w:spacing w:line="500" w:lineRule="exact"/>
        <w:ind w:firstLine="640" w:firstLineChars="200"/>
        <w:textAlignment w:val="bottom"/>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如乙方因经营需要对安全、消防、水、电、通讯等基础设施、设备进行改造或升级的，须事先征得甲方的同意方可进行，改造升级的施工由乙方负责，所需各项费用均由乙方承担；设施改造升级后不可移动的部分应在租赁结束后</w:t>
      </w:r>
      <w:r>
        <w:rPr>
          <w:rFonts w:hint="eastAsia" w:ascii="仿宋_GB2312" w:hAnsi="仿宋_GB2312" w:eastAsia="仿宋_GB2312" w:cs="仿宋_GB2312"/>
          <w:sz w:val="32"/>
          <w:szCs w:val="32"/>
          <w:lang w:val="en-US" w:eastAsia="zh-CN"/>
        </w:rPr>
        <w:t>自行拆除，</w:t>
      </w:r>
      <w:r>
        <w:rPr>
          <w:rFonts w:hint="eastAsia" w:ascii="仿宋_GB2312" w:hAnsi="仿宋_GB2312" w:eastAsia="仿宋_GB2312" w:cs="仿宋_GB2312"/>
          <w:sz w:val="32"/>
          <w:szCs w:val="32"/>
        </w:rPr>
        <w:t>按照房屋</w:t>
      </w:r>
      <w:r>
        <w:rPr>
          <w:rFonts w:hint="eastAsia" w:ascii="仿宋_GB2312" w:hAnsi="仿宋_GB2312" w:eastAsia="仿宋_GB2312" w:cs="仿宋_GB2312"/>
          <w:sz w:val="32"/>
          <w:szCs w:val="32"/>
          <w:lang w:val="en-US" w:eastAsia="zh-CN"/>
        </w:rPr>
        <w:t>交付</w:t>
      </w:r>
      <w:r>
        <w:rPr>
          <w:rFonts w:hint="eastAsia" w:ascii="仿宋_GB2312" w:hAnsi="仿宋_GB2312" w:eastAsia="仿宋_GB2312" w:cs="仿宋_GB2312"/>
          <w:sz w:val="32"/>
          <w:szCs w:val="32"/>
        </w:rPr>
        <w:t>时的</w:t>
      </w:r>
      <w:r>
        <w:rPr>
          <w:rFonts w:hint="eastAsia" w:ascii="仿宋_GB2312" w:hAnsi="仿宋_GB2312" w:eastAsia="仿宋_GB2312" w:cs="仿宋_GB2312"/>
          <w:sz w:val="32"/>
          <w:szCs w:val="32"/>
          <w:lang w:val="en-US" w:eastAsia="zh-CN"/>
        </w:rPr>
        <w:t>原貌</w:t>
      </w:r>
      <w:r>
        <w:rPr>
          <w:rFonts w:hint="eastAsia" w:ascii="仿宋_GB2312" w:hAnsi="仿宋_GB2312" w:eastAsia="仿宋_GB2312" w:cs="仿宋_GB2312"/>
          <w:sz w:val="32"/>
          <w:szCs w:val="32"/>
        </w:rPr>
        <w:t>移交甲方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甲方另有要求的除外</w:t>
      </w:r>
      <w:r>
        <w:rPr>
          <w:rFonts w:hint="eastAsia" w:ascii="仿宋_GB2312" w:hAnsi="仿宋_GB2312" w:eastAsia="仿宋_GB2312" w:cs="仿宋_GB2312"/>
          <w:sz w:val="32"/>
          <w:szCs w:val="32"/>
          <w:lang w:eastAsia="zh-CN"/>
        </w:rPr>
        <w:t>）。</w:t>
      </w:r>
    </w:p>
    <w:p>
      <w:pPr>
        <w:widowControl/>
        <w:autoSpaceDE w:val="0"/>
        <w:autoSpaceDN w:val="0"/>
        <w:spacing w:line="500" w:lineRule="exact"/>
        <w:ind w:firstLine="640" w:firstLineChars="200"/>
        <w:textAlignment w:val="bottom"/>
        <w:rPr>
          <w:rFonts w:ascii="仿宋_GB2312" w:hAnsi="仿宋_GB2312" w:eastAsia="仿宋_GB2312" w:cs="仿宋_GB2312"/>
          <w:sz w:val="32"/>
          <w:szCs w:val="32"/>
        </w:rPr>
      </w:pPr>
      <w:r>
        <w:rPr>
          <w:rFonts w:hint="eastAsia" w:ascii="仿宋_GB2312" w:hAnsi="仿宋_GB2312" w:eastAsia="仿宋_GB2312" w:cs="仿宋_GB2312"/>
          <w:sz w:val="32"/>
          <w:szCs w:val="32"/>
        </w:rPr>
        <w:t>3．在房屋装修及设施、设备改造过程中，乙方必须加强施工现场管理，施工过程中造成的安全事故责任及经济损失由乙方承担，甲方对乙方进行房屋装修或设施改造施工中造成的安全事故及经济损失不承担任何责任。</w:t>
      </w:r>
    </w:p>
    <w:p>
      <w:pPr>
        <w:widowControl/>
        <w:autoSpaceDE w:val="0"/>
        <w:autoSpaceDN w:val="0"/>
        <w:spacing w:line="500" w:lineRule="exact"/>
        <w:ind w:firstLine="640" w:firstLineChars="200"/>
        <w:textAlignment w:val="bottom"/>
        <w:rPr>
          <w:rFonts w:ascii="仿宋_GB2312" w:hAnsi="仿宋_GB2312" w:eastAsia="仿宋_GB2312" w:cs="仿宋_GB2312"/>
          <w:sz w:val="32"/>
          <w:szCs w:val="32"/>
        </w:rPr>
      </w:pPr>
      <w:r>
        <w:rPr>
          <w:rFonts w:hint="eastAsia" w:ascii="仿宋_GB2312" w:hAnsi="仿宋_GB2312" w:eastAsia="仿宋_GB2312" w:cs="仿宋_GB2312"/>
          <w:sz w:val="32"/>
          <w:szCs w:val="32"/>
        </w:rPr>
        <w:t>4.乙方自行办理经营、设计、装修涉及的规划、环保、卫生、水、电、气、通讯、消防改造验收等国家规定的相关报批手续，所产生的相关费用由乙方承担。甲方配合提供规定的相关文件，</w:t>
      </w:r>
      <w:r>
        <w:rPr>
          <w:rFonts w:hint="eastAsia" w:ascii="仿宋_GB2312" w:hAnsi="仿宋_GB2312" w:eastAsia="仿宋_GB2312" w:cs="仿宋_GB2312"/>
          <w:b/>
          <w:bCs/>
          <w:sz w:val="32"/>
          <w:szCs w:val="32"/>
        </w:rPr>
        <w:t>甲方该房屋不承担任何有关乙方未能通过消防验收及其它相关审批及验收的责任</w:t>
      </w:r>
      <w:r>
        <w:rPr>
          <w:rFonts w:hint="eastAsia" w:ascii="仿宋_GB2312" w:hAnsi="仿宋_GB2312" w:eastAsia="仿宋_GB2312" w:cs="仿宋_GB2312"/>
          <w:sz w:val="32"/>
          <w:szCs w:val="32"/>
        </w:rPr>
        <w:t>。乙方对该房屋的装修改造工程必须符合相关法律法规，乙方装修改造工程依法需要报建的，乙方还应当自行办理规定的报建手续。</w:t>
      </w:r>
    </w:p>
    <w:p>
      <w:pPr>
        <w:widowControl/>
        <w:autoSpaceDE w:val="0"/>
        <w:autoSpaceDN w:val="0"/>
        <w:spacing w:line="500" w:lineRule="exact"/>
        <w:ind w:firstLine="640" w:firstLineChars="200"/>
        <w:textAlignment w:val="bottom"/>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乙方违反本合同约定对该房屋进行装修改造的，甲方有权通知乙方改正。通知发出超过5日，乙方仍未改正的，则甲方有权对该房屋采取停止一切物业服务的措施，包括但不限于停止水、电能源供应等必要措施，由此导致的一切损失和费用均由乙方承担。</w:t>
      </w:r>
    </w:p>
    <w:p>
      <w:pPr>
        <w:widowControl/>
        <w:autoSpaceDE w:val="0"/>
        <w:autoSpaceDN w:val="0"/>
        <w:spacing w:line="500" w:lineRule="exact"/>
        <w:ind w:firstLine="640" w:firstLineChars="200"/>
        <w:textAlignment w:val="bottom"/>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乙方</w:t>
      </w:r>
      <w:r>
        <w:rPr>
          <w:rFonts w:hint="eastAsia" w:ascii="仿宋_GB2312" w:hAnsi="仿宋_GB2312" w:eastAsia="仿宋_GB2312" w:cs="仿宋_GB2312"/>
          <w:sz w:val="32"/>
          <w:szCs w:val="32"/>
          <w:lang w:val="en-US" w:eastAsia="zh-CN"/>
        </w:rPr>
        <w:t>对功能用房装潢、装修期间，因此产生的建筑垃圾等由乙方自行处理，不得占用其他公共区域。如因此对甲方园区环境等造成影响的，在接到甲方整改通知后，应立即按要求进行整改，未按要求整改的，甲方有权自行处理，产生的相关费用由乙方自行承担。</w:t>
      </w:r>
    </w:p>
    <w:p>
      <w:pPr>
        <w:widowControl/>
        <w:autoSpaceDE w:val="0"/>
        <w:autoSpaceDN w:val="0"/>
        <w:spacing w:line="500" w:lineRule="exact"/>
        <w:ind w:firstLine="640" w:firstLineChars="200"/>
        <w:textAlignment w:val="bottom"/>
        <w:rPr>
          <w:rFonts w:ascii="仿宋_GB2312" w:hAnsi="仿宋_GB2312" w:eastAsia="仿宋_GB2312" w:cs="仿宋_GB2312"/>
          <w:sz w:val="32"/>
          <w:szCs w:val="32"/>
        </w:rPr>
      </w:pPr>
      <w:r>
        <w:rPr>
          <w:rFonts w:hint="eastAsia" w:ascii="仿宋_GB2312" w:hAnsi="仿宋_GB2312" w:eastAsia="仿宋_GB2312" w:cs="仿宋_GB2312"/>
          <w:sz w:val="32"/>
          <w:szCs w:val="32"/>
        </w:rPr>
        <w:t>第八条  甲方的权利义务</w:t>
      </w:r>
    </w:p>
    <w:p>
      <w:pPr>
        <w:widowControl/>
        <w:autoSpaceDE w:val="0"/>
        <w:autoSpaceDN w:val="0"/>
        <w:spacing w:line="500" w:lineRule="exact"/>
        <w:ind w:firstLine="640" w:firstLineChars="200"/>
        <w:textAlignment w:val="bottom"/>
        <w:rPr>
          <w:rFonts w:ascii="仿宋_GB2312" w:hAnsi="仿宋_GB2312" w:eastAsia="仿宋_GB2312" w:cs="仿宋_GB2312"/>
          <w:sz w:val="32"/>
          <w:szCs w:val="32"/>
        </w:rPr>
      </w:pPr>
      <w:r>
        <w:rPr>
          <w:rFonts w:hint="eastAsia" w:ascii="仿宋_GB2312" w:hAnsi="仿宋_GB2312" w:eastAsia="仿宋_GB2312" w:cs="仿宋_GB2312"/>
          <w:sz w:val="32"/>
          <w:szCs w:val="32"/>
        </w:rPr>
        <w:t>1. 甲方应按合同约定如期将上述房屋交付乙方。</w:t>
      </w:r>
    </w:p>
    <w:p>
      <w:pPr>
        <w:widowControl/>
        <w:autoSpaceDE w:val="0"/>
        <w:autoSpaceDN w:val="0"/>
        <w:spacing w:line="500" w:lineRule="exact"/>
        <w:ind w:firstLine="640" w:firstLineChars="200"/>
        <w:textAlignment w:val="bottom"/>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2. </w:t>
      </w:r>
      <w:r>
        <w:rPr>
          <w:rFonts w:hint="eastAsia" w:ascii="仿宋_GB2312" w:hAnsi="仿宋_GB2312" w:eastAsia="仿宋_GB2312" w:cs="仿宋_GB2312"/>
          <w:sz w:val="32"/>
          <w:szCs w:val="32"/>
          <w:lang w:val="en-US" w:eastAsia="zh-CN"/>
        </w:rPr>
        <w:t>租赁期内</w:t>
      </w:r>
      <w:r>
        <w:rPr>
          <w:rFonts w:hint="eastAsia" w:ascii="仿宋_GB2312" w:hAnsi="仿宋_GB2312" w:eastAsia="仿宋_GB2312" w:cs="仿宋_GB2312"/>
          <w:sz w:val="32"/>
          <w:szCs w:val="32"/>
        </w:rPr>
        <w:t>甲方不得将乙方使用功能用房转租给任何第三者或在租赁期内违反合同恶意增加房租。</w:t>
      </w:r>
    </w:p>
    <w:p>
      <w:pPr>
        <w:widowControl/>
        <w:autoSpaceDE w:val="0"/>
        <w:autoSpaceDN w:val="0"/>
        <w:spacing w:line="500" w:lineRule="exact"/>
        <w:ind w:firstLine="640" w:firstLineChars="200"/>
        <w:textAlignment w:val="bottom"/>
        <w:rPr>
          <w:rFonts w:ascii="仿宋_GB2312" w:hAnsi="仿宋_GB2312" w:eastAsia="仿宋_GB2312" w:cs="仿宋_GB2312"/>
          <w:sz w:val="32"/>
          <w:szCs w:val="32"/>
        </w:rPr>
      </w:pPr>
      <w:r>
        <w:rPr>
          <w:rFonts w:hint="eastAsia" w:ascii="仿宋_GB2312" w:hAnsi="仿宋_GB2312" w:eastAsia="仿宋_GB2312" w:cs="仿宋_GB2312"/>
          <w:sz w:val="32"/>
          <w:szCs w:val="32"/>
        </w:rPr>
        <w:t>3. 甲方按期向乙方收取房屋租金并出具收款票据。</w:t>
      </w:r>
    </w:p>
    <w:p>
      <w:pPr>
        <w:widowControl/>
        <w:autoSpaceDE w:val="0"/>
        <w:autoSpaceDN w:val="0"/>
        <w:spacing w:line="500" w:lineRule="exact"/>
        <w:ind w:firstLine="640" w:firstLineChars="200"/>
        <w:textAlignment w:val="bottom"/>
        <w:rPr>
          <w:rFonts w:ascii="仿宋_GB2312" w:hAnsi="仿宋_GB2312" w:eastAsia="仿宋_GB2312" w:cs="仿宋_GB2312"/>
          <w:sz w:val="32"/>
          <w:szCs w:val="32"/>
        </w:rPr>
      </w:pPr>
      <w:r>
        <w:rPr>
          <w:rFonts w:hint="eastAsia" w:ascii="仿宋_GB2312" w:hAnsi="仿宋_GB2312" w:eastAsia="仿宋_GB2312" w:cs="仿宋_GB2312"/>
          <w:sz w:val="32"/>
          <w:szCs w:val="32"/>
        </w:rPr>
        <w:t>4. 甲方应为乙方提供办理经营证照所需使用证明等相关材料。</w:t>
      </w:r>
    </w:p>
    <w:p>
      <w:pPr>
        <w:widowControl/>
        <w:autoSpaceDE w:val="0"/>
        <w:autoSpaceDN w:val="0"/>
        <w:spacing w:line="500" w:lineRule="exact"/>
        <w:ind w:firstLine="640" w:firstLineChars="200"/>
        <w:textAlignment w:val="bottom"/>
        <w:rPr>
          <w:rFonts w:ascii="仿宋_GB2312" w:hAnsi="仿宋_GB2312" w:eastAsia="仿宋_GB2312" w:cs="仿宋_GB2312"/>
          <w:sz w:val="32"/>
          <w:szCs w:val="32"/>
        </w:rPr>
      </w:pPr>
      <w:r>
        <w:rPr>
          <w:rFonts w:hint="eastAsia" w:ascii="仿宋_GB2312" w:hAnsi="仿宋_GB2312" w:eastAsia="仿宋_GB2312" w:cs="仿宋_GB2312"/>
          <w:sz w:val="32"/>
          <w:szCs w:val="32"/>
        </w:rPr>
        <w:t>5. 甲方对房屋主体结构的安全负责，并负责房屋主体结构日常的维修、维护。</w:t>
      </w:r>
    </w:p>
    <w:p>
      <w:pPr>
        <w:widowControl/>
        <w:autoSpaceDE w:val="0"/>
        <w:autoSpaceDN w:val="0"/>
        <w:spacing w:line="500" w:lineRule="exact"/>
        <w:ind w:firstLine="640" w:firstLineChars="200"/>
        <w:textAlignment w:val="bottom"/>
        <w:rPr>
          <w:rFonts w:ascii="仿宋_GB2312" w:hAnsi="仿宋_GB2312" w:eastAsia="仿宋_GB2312" w:cs="仿宋_GB2312"/>
          <w:sz w:val="32"/>
          <w:szCs w:val="32"/>
        </w:rPr>
      </w:pPr>
      <w:r>
        <w:rPr>
          <w:rFonts w:hint="eastAsia" w:ascii="仿宋_GB2312" w:hAnsi="仿宋_GB2312" w:eastAsia="仿宋_GB2312" w:cs="仿宋_GB2312"/>
          <w:sz w:val="32"/>
          <w:szCs w:val="32"/>
        </w:rPr>
        <w:t>6. 甲方按现状提供功能用房现有的附属设施、设备供乙方使用，但不承担合同期内此类设备的检测、维修、使用、监管等义务，使用期内此类设备发生安全责任事故，甲方不承担任何法律责任。</w:t>
      </w:r>
    </w:p>
    <w:p>
      <w:pPr>
        <w:widowControl/>
        <w:autoSpaceDE w:val="0"/>
        <w:autoSpaceDN w:val="0"/>
        <w:spacing w:line="500" w:lineRule="exact"/>
        <w:ind w:firstLine="640" w:firstLineChars="200"/>
        <w:textAlignment w:val="bottom"/>
        <w:rPr>
          <w:rFonts w:ascii="仿宋_GB2312" w:hAnsi="仿宋_GB2312" w:eastAsia="仿宋_GB2312" w:cs="仿宋_GB2312"/>
          <w:sz w:val="32"/>
          <w:szCs w:val="32"/>
        </w:rPr>
      </w:pPr>
      <w:r>
        <w:rPr>
          <w:rFonts w:hint="eastAsia" w:ascii="仿宋_GB2312" w:hAnsi="仿宋_GB2312" w:eastAsia="仿宋_GB2312" w:cs="仿宋_GB2312"/>
          <w:sz w:val="32"/>
          <w:szCs w:val="32"/>
        </w:rPr>
        <w:t>7. 在使用期限内，甲方如以出售、赠与、互易、出资、或其他方式全部或部分变更功能用房的产权，应提前30日书面通知乙方。</w:t>
      </w:r>
    </w:p>
    <w:p>
      <w:pPr>
        <w:widowControl/>
        <w:autoSpaceDE w:val="0"/>
        <w:autoSpaceDN w:val="0"/>
        <w:spacing w:line="500" w:lineRule="exact"/>
        <w:ind w:firstLine="640" w:firstLineChars="200"/>
        <w:textAlignment w:val="bottom"/>
        <w:rPr>
          <w:rFonts w:ascii="仿宋_GB2312" w:hAnsi="仿宋_GB2312" w:eastAsia="仿宋_GB2312" w:cs="仿宋_GB2312"/>
          <w:sz w:val="32"/>
          <w:szCs w:val="32"/>
        </w:rPr>
      </w:pPr>
      <w:r>
        <w:rPr>
          <w:rFonts w:hint="eastAsia" w:ascii="仿宋_GB2312" w:hAnsi="仿宋_GB2312" w:eastAsia="仿宋_GB2312" w:cs="仿宋_GB2312"/>
          <w:sz w:val="32"/>
          <w:szCs w:val="32"/>
        </w:rPr>
        <w:t>8. 在使用期间，如该功能用房所有权发生变化, 应保证不影响本合同的履行。承租期内若甲方将该房屋出卖给第三方，乙方必须同意甲方将本合同项下所有权利义务转移给第三方，今后因使用该房屋产生的纠纷，由乙方与第三方根据本合同条款或另行签订合同解决。</w:t>
      </w:r>
    </w:p>
    <w:p>
      <w:pPr>
        <w:widowControl/>
        <w:autoSpaceDE w:val="0"/>
        <w:autoSpaceDN w:val="0"/>
        <w:spacing w:line="500" w:lineRule="exact"/>
        <w:ind w:firstLine="640" w:firstLineChars="200"/>
        <w:textAlignment w:val="bottom"/>
        <w:rPr>
          <w:rFonts w:ascii="仿宋_GB2312" w:hAnsi="仿宋_GB2312" w:eastAsia="仿宋_GB2312" w:cs="仿宋_GB2312"/>
          <w:sz w:val="32"/>
          <w:szCs w:val="32"/>
        </w:rPr>
      </w:pPr>
      <w:r>
        <w:rPr>
          <w:rFonts w:hint="eastAsia" w:ascii="仿宋_GB2312" w:hAnsi="仿宋_GB2312" w:eastAsia="仿宋_GB2312" w:cs="仿宋_GB2312"/>
          <w:sz w:val="32"/>
          <w:szCs w:val="32"/>
        </w:rPr>
        <w:t>9. 甲方应保证功能用房无产权纠纷，如有纠纷，由甲方负责处理并承担相关责任，如因此给乙方造成损失的，由甲方负责赔偿。</w:t>
      </w:r>
    </w:p>
    <w:p>
      <w:pPr>
        <w:widowControl/>
        <w:autoSpaceDE w:val="0"/>
        <w:autoSpaceDN w:val="0"/>
        <w:spacing w:line="500" w:lineRule="exact"/>
        <w:ind w:firstLine="640" w:firstLineChars="200"/>
        <w:textAlignment w:val="bottom"/>
        <w:rPr>
          <w:rFonts w:ascii="仿宋_GB2312" w:hAnsi="仿宋_GB2312" w:eastAsia="仿宋_GB2312" w:cs="仿宋_GB2312"/>
          <w:sz w:val="32"/>
          <w:szCs w:val="32"/>
        </w:rPr>
      </w:pPr>
      <w:r>
        <w:rPr>
          <w:rFonts w:hint="eastAsia" w:ascii="仿宋_GB2312" w:hAnsi="仿宋_GB2312" w:eastAsia="仿宋_GB2312" w:cs="仿宋_GB2312"/>
          <w:sz w:val="32"/>
          <w:szCs w:val="32"/>
        </w:rPr>
        <w:t>10. 本合同签订前，该房屋尚未办理抵押业务。使用期间，甲方有权办理该房屋抵押业务，乙方承诺，抵押权实现过程中，乙方放弃优先购买权。</w:t>
      </w:r>
    </w:p>
    <w:p>
      <w:pPr>
        <w:widowControl/>
        <w:autoSpaceDE w:val="0"/>
        <w:autoSpaceDN w:val="0"/>
        <w:spacing w:line="500" w:lineRule="exact"/>
        <w:ind w:firstLine="640" w:firstLineChars="200"/>
        <w:textAlignment w:val="bottom"/>
        <w:rPr>
          <w:rFonts w:ascii="仿宋_GB2312" w:hAnsi="仿宋_GB2312" w:eastAsia="仿宋_GB2312" w:cs="仿宋_GB2312"/>
          <w:sz w:val="32"/>
          <w:szCs w:val="32"/>
        </w:rPr>
      </w:pPr>
      <w:r>
        <w:rPr>
          <w:rFonts w:hint="eastAsia" w:ascii="仿宋_GB2312" w:hAnsi="仿宋_GB2312" w:eastAsia="仿宋_GB2312" w:cs="仿宋_GB2312"/>
          <w:sz w:val="32"/>
          <w:szCs w:val="32"/>
        </w:rPr>
        <w:t>11. 甲方有权对物业的公共区域进行修缮改造（包括装修），乙方应无条件予以配合，不得要求任何形式的赔偿。</w:t>
      </w:r>
    </w:p>
    <w:p>
      <w:pPr>
        <w:widowControl/>
        <w:autoSpaceDE w:val="0"/>
        <w:autoSpaceDN w:val="0"/>
        <w:spacing w:line="500" w:lineRule="exact"/>
        <w:ind w:firstLine="640" w:firstLineChars="200"/>
        <w:textAlignment w:val="bottom"/>
        <w:rPr>
          <w:rFonts w:ascii="仿宋_GB2312" w:hAnsi="仿宋_GB2312" w:eastAsia="仿宋_GB2312" w:cs="仿宋_GB2312"/>
          <w:sz w:val="32"/>
          <w:szCs w:val="32"/>
        </w:rPr>
      </w:pPr>
      <w:r>
        <w:rPr>
          <w:rFonts w:hint="eastAsia" w:ascii="仿宋_GB2312" w:hAnsi="仿宋_GB2312" w:eastAsia="仿宋_GB2312" w:cs="仿宋_GB2312"/>
          <w:sz w:val="32"/>
          <w:szCs w:val="32"/>
        </w:rPr>
        <w:t>第九条  乙方的权利义务</w:t>
      </w:r>
    </w:p>
    <w:p>
      <w:pPr>
        <w:widowControl/>
        <w:autoSpaceDE w:val="0"/>
        <w:autoSpaceDN w:val="0"/>
        <w:spacing w:line="500" w:lineRule="exact"/>
        <w:ind w:firstLine="640" w:firstLineChars="200"/>
        <w:textAlignment w:val="bottom"/>
        <w:rPr>
          <w:rFonts w:ascii="仿宋_GB2312" w:hAnsi="仿宋_GB2312" w:eastAsia="仿宋_GB2312" w:cs="仿宋_GB2312"/>
          <w:sz w:val="32"/>
          <w:szCs w:val="32"/>
        </w:rPr>
      </w:pPr>
      <w:r>
        <w:rPr>
          <w:rFonts w:hint="eastAsia" w:ascii="仿宋_GB2312" w:hAnsi="仿宋_GB2312" w:eastAsia="仿宋_GB2312" w:cs="仿宋_GB2312"/>
          <w:sz w:val="32"/>
          <w:szCs w:val="32"/>
        </w:rPr>
        <w:t>1. 乙方经营项目应符合相关法律法规的要求，并根据主管部门的要求办妥相关环评、消防备案及经营证照等相关手续。</w:t>
      </w:r>
    </w:p>
    <w:p>
      <w:pPr>
        <w:widowControl/>
        <w:autoSpaceDE w:val="0"/>
        <w:autoSpaceDN w:val="0"/>
        <w:spacing w:line="500" w:lineRule="exact"/>
        <w:ind w:firstLine="640" w:firstLineChars="200"/>
        <w:textAlignment w:val="bottom"/>
        <w:rPr>
          <w:rFonts w:ascii="仿宋_GB2312" w:hAnsi="仿宋_GB2312" w:eastAsia="仿宋_GB2312" w:cs="仿宋_GB2312"/>
          <w:sz w:val="32"/>
          <w:szCs w:val="32"/>
        </w:rPr>
      </w:pPr>
      <w:r>
        <w:rPr>
          <w:rFonts w:hint="eastAsia" w:ascii="仿宋_GB2312" w:hAnsi="仿宋_GB2312" w:eastAsia="仿宋_GB2312" w:cs="仿宋_GB2312"/>
          <w:sz w:val="32"/>
          <w:szCs w:val="32"/>
        </w:rPr>
        <w:t>2. 乙方应按照本合同约定按时支付租金及承担各项费用，使用期间该房屋产生的水费、电费、电话（网络）费等各项费用均由乙方自行承担。</w:t>
      </w:r>
    </w:p>
    <w:p>
      <w:pPr>
        <w:widowControl/>
        <w:autoSpaceDE w:val="0"/>
        <w:autoSpaceDN w:val="0"/>
        <w:spacing w:line="500" w:lineRule="exact"/>
        <w:ind w:firstLine="640" w:firstLineChars="200"/>
        <w:textAlignment w:val="bottom"/>
        <w:rPr>
          <w:rFonts w:ascii="仿宋_GB2312" w:hAnsi="仿宋_GB2312" w:eastAsia="仿宋_GB2312" w:cs="仿宋_GB2312"/>
          <w:sz w:val="32"/>
          <w:szCs w:val="32"/>
        </w:rPr>
      </w:pPr>
      <w:r>
        <w:rPr>
          <w:rFonts w:hint="eastAsia" w:ascii="仿宋_GB2312" w:hAnsi="仿宋_GB2312" w:eastAsia="仿宋_GB2312" w:cs="仿宋_GB2312"/>
          <w:sz w:val="32"/>
          <w:szCs w:val="32"/>
        </w:rPr>
        <w:t>3. 乙方需按照合同约定用途进行经营，不得进行非法的经营项目，未经甲方书面同意，乙方不得将该房屋转租、转让、分租、承包、分包、借用给任何第三者或与其互换房屋使用，因此产生的违约责任由乙方全部承担。</w:t>
      </w:r>
    </w:p>
    <w:p>
      <w:pPr>
        <w:widowControl/>
        <w:autoSpaceDE w:val="0"/>
        <w:autoSpaceDN w:val="0"/>
        <w:spacing w:line="500" w:lineRule="exact"/>
        <w:ind w:firstLine="640" w:firstLineChars="200"/>
        <w:textAlignment w:val="bottom"/>
        <w:rPr>
          <w:rFonts w:ascii="仿宋_GB2312" w:hAnsi="仿宋_GB2312" w:eastAsia="仿宋_GB2312" w:cs="仿宋_GB2312"/>
          <w:sz w:val="32"/>
          <w:szCs w:val="32"/>
        </w:rPr>
      </w:pPr>
      <w:r>
        <w:rPr>
          <w:rFonts w:hint="eastAsia" w:ascii="仿宋_GB2312" w:hAnsi="仿宋_GB2312" w:eastAsia="仿宋_GB2312" w:cs="仿宋_GB2312"/>
          <w:sz w:val="32"/>
          <w:szCs w:val="32"/>
        </w:rPr>
        <w:t>4. 乙方负责合同履行期内房屋日常维护管理、安全、消防、门前三包等事项并承担产生的相应费用。乙方负责对该房屋的维护维修，维护维修义务包括但不限于由于乙方原因引起的或正常使用导致的破损、由乙方自行安装的设备设施导致的维护维修、自然灾害导致的毁损等。</w:t>
      </w:r>
    </w:p>
    <w:p>
      <w:pPr>
        <w:widowControl/>
        <w:autoSpaceDE w:val="0"/>
        <w:autoSpaceDN w:val="0"/>
        <w:spacing w:line="500" w:lineRule="exact"/>
        <w:ind w:firstLine="640" w:firstLineChars="200"/>
        <w:textAlignment w:val="bottom"/>
        <w:rPr>
          <w:rFonts w:ascii="仿宋_GB2312" w:hAnsi="仿宋_GB2312" w:eastAsia="仿宋_GB2312" w:cs="仿宋_GB2312"/>
          <w:sz w:val="32"/>
          <w:szCs w:val="32"/>
        </w:rPr>
      </w:pPr>
      <w:r>
        <w:rPr>
          <w:rFonts w:hint="eastAsia" w:ascii="仿宋_GB2312" w:hAnsi="仿宋_GB2312" w:eastAsia="仿宋_GB2312" w:cs="仿宋_GB2312"/>
          <w:sz w:val="32"/>
          <w:szCs w:val="32"/>
        </w:rPr>
        <w:t>5. 乙方负责房屋附属设施、设备使用期间的安全检测、维护保养、故障维修等事宜，所需费用由乙方自行承担。如因乙方对设施、设备使用不当或监管不当所造成的安全责任事故，其责任及损失由乙方承担。</w:t>
      </w:r>
    </w:p>
    <w:p>
      <w:pPr>
        <w:widowControl/>
        <w:autoSpaceDE w:val="0"/>
        <w:autoSpaceDN w:val="0"/>
        <w:spacing w:line="500" w:lineRule="exact"/>
        <w:ind w:firstLine="640" w:firstLineChars="200"/>
        <w:textAlignment w:val="bottom"/>
        <w:rPr>
          <w:rFonts w:ascii="仿宋_GB2312" w:hAnsi="仿宋_GB2312" w:eastAsia="仿宋_GB2312" w:cs="仿宋_GB2312"/>
          <w:sz w:val="32"/>
          <w:szCs w:val="32"/>
        </w:rPr>
      </w:pPr>
      <w:r>
        <w:rPr>
          <w:rFonts w:hint="eastAsia" w:ascii="仿宋_GB2312" w:hAnsi="仿宋_GB2312" w:eastAsia="仿宋_GB2312" w:cs="仿宋_GB2312"/>
          <w:sz w:val="32"/>
          <w:szCs w:val="32"/>
        </w:rPr>
        <w:t>6. 乙方应按照消防部门要求配备齐全并及时更新消防设施设备，应保证消防通道畅通，并承担消防安全责任。甲方及上级部门对租赁房屋内安全消防设施进行工作检查时，乙方应予以配合，对检查中发现的安全隐患等问题应及时整改。</w:t>
      </w:r>
    </w:p>
    <w:p>
      <w:pPr>
        <w:widowControl/>
        <w:autoSpaceDE w:val="0"/>
        <w:autoSpaceDN w:val="0"/>
        <w:spacing w:line="500" w:lineRule="exact"/>
        <w:ind w:firstLine="640" w:firstLineChars="200"/>
        <w:textAlignment w:val="bottom"/>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sz w:val="32"/>
          <w:szCs w:val="32"/>
        </w:rPr>
        <w:t>7. 乙方雇员以及经乙方允许进入该房屋的其他人员应遵守该房屋及其所在项目公司制定的管理公约及其他有关的规章制度（含现有及后期修改、增加的），乙方须承担因前述人员违反管理公约和其他规章制度而给甲方或第三人造成的一切损失。</w:t>
      </w:r>
    </w:p>
    <w:p>
      <w:pPr>
        <w:widowControl/>
        <w:autoSpaceDE w:val="0"/>
        <w:autoSpaceDN w:val="0"/>
        <w:spacing w:line="500" w:lineRule="exact"/>
        <w:ind w:firstLine="640" w:firstLineChars="200"/>
        <w:textAlignment w:val="bottom"/>
        <w:rPr>
          <w:rFonts w:ascii="仿宋_GB2312" w:hAnsi="仿宋_GB2312" w:eastAsia="仿宋_GB2312" w:cs="仿宋_GB2312"/>
          <w:sz w:val="32"/>
          <w:szCs w:val="32"/>
        </w:rPr>
      </w:pPr>
      <w:r>
        <w:rPr>
          <w:rFonts w:hint="eastAsia" w:ascii="仿宋_GB2312" w:hAnsi="仿宋_GB2312" w:eastAsia="仿宋_GB2312" w:cs="仿宋_GB2312"/>
          <w:sz w:val="32"/>
          <w:szCs w:val="32"/>
        </w:rPr>
        <w:t>8. 如乙方经营项目涉及到油、烟、污水等的排放，需严格按照要求自行安装油、烟等净化系统，污水排入专用管道，并达到有关卫生环保方面的法律法规以及政府的相关规范要求，否则乙方自行承担相应的经济法律责任。如未按要求进行油、烟、污水处理，甲方有权要求乙方停业整改，直至符合相关规范要求方可重新营业。</w:t>
      </w:r>
    </w:p>
    <w:p>
      <w:pPr>
        <w:widowControl/>
        <w:autoSpaceDE w:val="0"/>
        <w:autoSpaceDN w:val="0"/>
        <w:spacing w:line="500" w:lineRule="exact"/>
        <w:ind w:firstLine="640" w:firstLineChars="200"/>
        <w:textAlignment w:val="bottom"/>
        <w:rPr>
          <w:rFonts w:ascii="仿宋_GB2312" w:hAnsi="仿宋_GB2312" w:eastAsia="仿宋_GB2312" w:cs="仿宋_GB2312"/>
          <w:sz w:val="32"/>
          <w:szCs w:val="32"/>
        </w:rPr>
      </w:pPr>
      <w:r>
        <w:rPr>
          <w:rFonts w:hint="eastAsia" w:ascii="仿宋_GB2312" w:hAnsi="仿宋_GB2312" w:eastAsia="仿宋_GB2312" w:cs="仿宋_GB2312"/>
          <w:sz w:val="32"/>
          <w:szCs w:val="32"/>
        </w:rPr>
        <w:t>乙方应定期自行清理烟道等净化系统，并保证明火与烟道口要保持安全距离，乙方在经营期间发生的火灾事故，乙方应当承担赔偿责任及其他法律责任。</w:t>
      </w:r>
    </w:p>
    <w:p>
      <w:pPr>
        <w:widowControl/>
        <w:autoSpaceDE w:val="0"/>
        <w:autoSpaceDN w:val="0"/>
        <w:spacing w:line="500" w:lineRule="exact"/>
        <w:ind w:firstLine="640" w:firstLineChars="200"/>
        <w:textAlignment w:val="bottom"/>
        <w:rPr>
          <w:rFonts w:ascii="仿宋_GB2312" w:hAnsi="仿宋_GB2312" w:eastAsia="仿宋_GB2312" w:cs="仿宋_GB2312"/>
          <w:color w:val="auto"/>
          <w:sz w:val="32"/>
          <w:szCs w:val="32"/>
        </w:rPr>
      </w:pPr>
      <w:r>
        <w:rPr>
          <w:rFonts w:hint="eastAsia" w:ascii="仿宋_GB2312" w:hAnsi="仿宋_GB2312" w:eastAsia="仿宋_GB2312" w:cs="仿宋_GB2312"/>
          <w:sz w:val="32"/>
          <w:szCs w:val="32"/>
        </w:rPr>
        <w:t>9. 如房屋主体结构需要维修、维护的，乙方须书面告之甲方。因乙方原因造成该房屋发生破坏性事故、财产损失或者人</w:t>
      </w:r>
      <w:r>
        <w:rPr>
          <w:rFonts w:hint="eastAsia" w:ascii="仿宋_GB2312" w:hAnsi="仿宋_GB2312" w:eastAsia="仿宋_GB2312" w:cs="仿宋_GB2312"/>
          <w:color w:val="auto"/>
          <w:sz w:val="32"/>
          <w:szCs w:val="32"/>
        </w:rPr>
        <w:t>身伤害的，乙方应当承担赔偿责任及其他法律责任。</w:t>
      </w:r>
    </w:p>
    <w:p>
      <w:pPr>
        <w:widowControl/>
        <w:autoSpaceDE w:val="0"/>
        <w:autoSpaceDN w:val="0"/>
        <w:spacing w:line="500" w:lineRule="exact"/>
        <w:ind w:firstLine="640" w:firstLineChars="200"/>
        <w:textAlignment w:val="bottom"/>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10. 使用期间内如甲方出售房屋产权，则同等条件下乙方有优先购买权；合同到期前，</w:t>
      </w:r>
      <w:r>
        <w:rPr>
          <w:rFonts w:hint="eastAsia" w:ascii="仿宋_GB2312" w:hAnsi="仿宋_GB2312" w:eastAsia="仿宋_GB2312" w:cs="仿宋_GB2312"/>
          <w:color w:val="auto"/>
          <w:sz w:val="32"/>
          <w:szCs w:val="32"/>
          <w:lang w:val="en-US" w:eastAsia="zh-CN"/>
        </w:rPr>
        <w:t>如乙方有意愿续租该房屋且乙方在本合同期内未发生逾期缴费或其他重大违约（违背安全生产规定、违规开展经营活动等）行为，双方可另行协商续签租赁合同</w:t>
      </w:r>
      <w:r>
        <w:rPr>
          <w:rFonts w:hint="eastAsia" w:ascii="仿宋_GB2312" w:hAnsi="仿宋_GB2312" w:eastAsia="仿宋_GB2312" w:cs="仿宋_GB2312"/>
          <w:color w:val="auto"/>
          <w:sz w:val="32"/>
          <w:szCs w:val="32"/>
        </w:rPr>
        <w:t>。</w:t>
      </w:r>
    </w:p>
    <w:p>
      <w:pPr>
        <w:widowControl/>
        <w:autoSpaceDE w:val="0"/>
        <w:autoSpaceDN w:val="0"/>
        <w:spacing w:line="500" w:lineRule="exact"/>
        <w:ind w:firstLine="640" w:firstLineChars="200"/>
        <w:textAlignment w:val="bottom"/>
        <w:rPr>
          <w:rFonts w:ascii="仿宋_GB2312" w:hAnsi="仿宋_GB2312" w:eastAsia="仿宋_GB2312" w:cs="仿宋_GB2312"/>
          <w:sz w:val="32"/>
          <w:szCs w:val="32"/>
        </w:rPr>
      </w:pPr>
      <w:r>
        <w:rPr>
          <w:rFonts w:hint="eastAsia" w:ascii="仿宋_GB2312" w:hAnsi="仿宋_GB2312" w:eastAsia="仿宋_GB2312" w:cs="仿宋_GB2312"/>
          <w:sz w:val="32"/>
          <w:szCs w:val="32"/>
        </w:rPr>
        <w:t>11. 乙方在经营过程中侵害他人人身财产权利产生的费用，由乙方自行承担；第三人向甲方追偿的，甲方有权要求乙方承担违约责任，并赔偿损失。</w:t>
      </w:r>
    </w:p>
    <w:p>
      <w:pPr>
        <w:widowControl/>
        <w:autoSpaceDE w:val="0"/>
        <w:autoSpaceDN w:val="0"/>
        <w:spacing w:line="500" w:lineRule="exact"/>
        <w:ind w:firstLine="640" w:firstLineChars="200"/>
        <w:textAlignment w:val="bottom"/>
        <w:rPr>
          <w:rFonts w:ascii="仿宋_GB2312" w:hAnsi="仿宋_GB2312" w:eastAsia="仿宋_GB2312" w:cs="仿宋_GB2312"/>
          <w:sz w:val="32"/>
          <w:szCs w:val="32"/>
        </w:rPr>
      </w:pPr>
      <w:r>
        <w:rPr>
          <w:rFonts w:hint="eastAsia" w:ascii="仿宋_GB2312" w:hAnsi="仿宋_GB2312" w:eastAsia="仿宋_GB2312" w:cs="仿宋_GB2312"/>
          <w:sz w:val="32"/>
          <w:szCs w:val="32"/>
        </w:rPr>
        <w:t>12.乙方经营过程中不得从事体育类相关培训业务以及超期售卖培训课程、会员卡等预售产品，并且有义务根据甲方要求向甲方财务部门提供培训课程、会员卡等发行情况和充值数据，甲方有权查看其信息系统进行核实。在终止或解除本合同时乙方必须做好客户已缴费培训课程、会员卡的善后工作（如退款），如因处理不当致使甲方声誉受损或干扰到甲方正常运营，甲方有权要求乙方支付当年租金总额50%的违约金，并赔偿损失。</w:t>
      </w:r>
    </w:p>
    <w:p>
      <w:pPr>
        <w:widowControl/>
        <w:autoSpaceDE w:val="0"/>
        <w:autoSpaceDN w:val="0"/>
        <w:spacing w:line="500" w:lineRule="exact"/>
        <w:ind w:firstLine="640" w:firstLineChars="200"/>
        <w:textAlignment w:val="bottom"/>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13. </w:t>
      </w:r>
      <w:r>
        <w:rPr>
          <w:rFonts w:hint="eastAsia" w:ascii="仿宋_GB2312" w:hAnsi="仿宋_GB2312" w:eastAsia="仿宋_GB2312" w:cs="仿宋_GB2312"/>
          <w:sz w:val="32"/>
          <w:szCs w:val="32"/>
          <w:lang w:val="en-US" w:eastAsia="zh-CN"/>
        </w:rPr>
        <w:t>合同</w:t>
      </w:r>
      <w:r>
        <w:rPr>
          <w:rFonts w:hint="eastAsia" w:ascii="仿宋_GB2312" w:hAnsi="仿宋_GB2312" w:eastAsia="仿宋_GB2312" w:cs="仿宋_GB2312"/>
          <w:sz w:val="32"/>
          <w:szCs w:val="32"/>
        </w:rPr>
        <w:t>期内，如甲方在合肥体育中心举办或承接体育赛事、文化演出或其它活动，乙方必须无条件遵守</w:t>
      </w:r>
      <w:r>
        <w:rPr>
          <w:rFonts w:hint="eastAsia" w:ascii="仿宋_GB2312" w:hAnsi="仿宋_GB2312" w:eastAsia="仿宋_GB2312" w:cs="仿宋_GB2312"/>
          <w:sz w:val="32"/>
          <w:szCs w:val="32"/>
          <w:lang w:val="en-US" w:eastAsia="zh-CN"/>
        </w:rPr>
        <w:t>甲方</w:t>
      </w:r>
      <w:r>
        <w:rPr>
          <w:rFonts w:hint="eastAsia" w:ascii="仿宋_GB2312" w:hAnsi="仿宋_GB2312" w:eastAsia="仿宋_GB2312" w:cs="仿宋_GB2312"/>
          <w:sz w:val="32"/>
          <w:szCs w:val="32"/>
        </w:rPr>
        <w:t>相关部门统一部署及甲方的统一协调。</w:t>
      </w:r>
    </w:p>
    <w:p>
      <w:pPr>
        <w:pStyle w:val="2"/>
        <w:spacing w:line="500" w:lineRule="exact"/>
        <w:ind w:firstLine="640"/>
      </w:pPr>
      <w:r>
        <w:rPr>
          <w:rFonts w:hint="eastAsia" w:ascii="仿宋_GB2312" w:hAnsi="仿宋" w:eastAsia="仿宋_GB2312" w:cs="仿宋_GB2312"/>
          <w:sz w:val="32"/>
          <w:szCs w:val="32"/>
        </w:rPr>
        <w:t xml:space="preserve">14. </w:t>
      </w:r>
      <w:r>
        <w:rPr>
          <w:rFonts w:hint="eastAsia" w:ascii="仿宋_GB2312" w:hAnsi="仿宋" w:eastAsia="仿宋_GB2312" w:cs="仿宋_GB2312"/>
          <w:sz w:val="32"/>
          <w:szCs w:val="32"/>
          <w:lang w:val="en-US" w:eastAsia="zh-CN"/>
        </w:rPr>
        <w:t>合同</w:t>
      </w:r>
      <w:r>
        <w:rPr>
          <w:rFonts w:hint="eastAsia" w:ascii="仿宋_GB2312" w:hAnsi="仿宋" w:eastAsia="仿宋_GB2312" w:cs="仿宋_GB2312"/>
          <w:sz w:val="32"/>
          <w:szCs w:val="32"/>
        </w:rPr>
        <w:t>期内，如甲方</w:t>
      </w:r>
      <w:r>
        <w:rPr>
          <w:rFonts w:hint="eastAsia" w:ascii="仿宋_GB2312" w:hAnsi="仿宋" w:eastAsia="仿宋_GB2312" w:cs="仿宋_GB2312"/>
          <w:sz w:val="32"/>
          <w:szCs w:val="32"/>
          <w:lang w:val="en-US" w:eastAsia="zh-CN"/>
        </w:rPr>
        <w:t>合资</w:t>
      </w:r>
      <w:r>
        <w:rPr>
          <w:rFonts w:hint="eastAsia" w:ascii="仿宋_GB2312" w:hAnsi="仿宋" w:eastAsia="仿宋_GB2312" w:cs="仿宋_GB2312"/>
          <w:sz w:val="32"/>
          <w:szCs w:val="32"/>
        </w:rPr>
        <w:t>商管公司</w:t>
      </w:r>
      <w:r>
        <w:rPr>
          <w:rFonts w:hint="eastAsia" w:ascii="仿宋_GB2312" w:hAnsi="仿宋" w:eastAsia="仿宋_GB2312" w:cs="仿宋_GB2312"/>
          <w:sz w:val="32"/>
          <w:szCs w:val="32"/>
          <w:lang w:val="en-US" w:eastAsia="zh-CN"/>
        </w:rPr>
        <w:t>需</w:t>
      </w:r>
      <w:r>
        <w:rPr>
          <w:rFonts w:hint="eastAsia" w:ascii="仿宋_GB2312" w:hAnsi="仿宋" w:eastAsia="仿宋_GB2312" w:cs="仿宋_GB2312"/>
          <w:sz w:val="32"/>
          <w:szCs w:val="32"/>
        </w:rPr>
        <w:t>接手合肥体育中心内</w:t>
      </w:r>
      <w:r>
        <w:rPr>
          <w:rFonts w:hint="eastAsia" w:ascii="仿宋_GB2312" w:hAnsi="仿宋" w:eastAsia="仿宋_GB2312" w:cs="仿宋_GB2312"/>
          <w:sz w:val="32"/>
          <w:szCs w:val="32"/>
          <w:lang w:val="en-US" w:eastAsia="zh-CN"/>
        </w:rPr>
        <w:t>所有</w:t>
      </w:r>
      <w:r>
        <w:rPr>
          <w:rFonts w:hint="eastAsia" w:ascii="仿宋_GB2312" w:hAnsi="仿宋" w:eastAsia="仿宋_GB2312" w:cs="仿宋_GB2312"/>
          <w:sz w:val="32"/>
          <w:szCs w:val="32"/>
        </w:rPr>
        <w:t>商户的运营管理工作，乙方需无条件配合甲方提前终止</w:t>
      </w:r>
      <w:r>
        <w:rPr>
          <w:rFonts w:hint="eastAsia" w:ascii="仿宋_GB2312" w:hAnsi="仿宋" w:eastAsia="仿宋_GB2312" w:cs="仿宋_GB2312"/>
          <w:sz w:val="32"/>
          <w:szCs w:val="32"/>
          <w:lang w:val="en-US" w:eastAsia="zh-CN"/>
        </w:rPr>
        <w:t>合同</w:t>
      </w:r>
      <w:r>
        <w:rPr>
          <w:rFonts w:hint="eastAsia" w:ascii="仿宋_GB2312" w:hAnsi="仿宋" w:eastAsia="仿宋_GB2312" w:cs="仿宋_GB2312"/>
          <w:sz w:val="32"/>
          <w:szCs w:val="32"/>
        </w:rPr>
        <w:t>（不满一个月的，原则上当月结束后终止）。</w:t>
      </w:r>
      <w:r>
        <w:rPr>
          <w:rFonts w:hint="eastAsia" w:ascii="仿宋_GB2312" w:hAnsi="仿宋" w:eastAsia="仿宋_GB2312" w:cs="仿宋_GB2312"/>
          <w:sz w:val="32"/>
          <w:szCs w:val="32"/>
          <w:lang w:val="en-US" w:eastAsia="zh-CN"/>
        </w:rPr>
        <w:t>合同</w:t>
      </w:r>
      <w:r>
        <w:rPr>
          <w:rFonts w:hint="eastAsia" w:ascii="仿宋_GB2312" w:hAnsi="仿宋" w:eastAsia="仿宋_GB2312" w:cs="仿宋_GB2312"/>
          <w:sz w:val="32"/>
          <w:szCs w:val="32"/>
        </w:rPr>
        <w:t>终止后乙方根据实际租用时间同甲方结清水、电能耗等应由乙方承担的一切费用。</w:t>
      </w:r>
    </w:p>
    <w:p>
      <w:pPr>
        <w:widowControl/>
        <w:autoSpaceDE w:val="0"/>
        <w:autoSpaceDN w:val="0"/>
        <w:spacing w:line="500" w:lineRule="exact"/>
        <w:ind w:firstLine="640" w:firstLineChars="200"/>
        <w:textAlignment w:val="bottom"/>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15.</w:t>
      </w:r>
      <w:r>
        <w:rPr>
          <w:rFonts w:hint="eastAsia" w:ascii="仿宋_GB2312" w:hAnsi="仿宋_GB2312" w:eastAsia="仿宋_GB2312" w:cs="仿宋_GB2312"/>
          <w:sz w:val="32"/>
          <w:szCs w:val="32"/>
          <w:lang w:val="en-US" w:eastAsia="zh-CN"/>
        </w:rPr>
        <w:t>合同结束前乙方明确不再续签或甲方明确不再与乙方续签租赁合同的，乙方使用租赁房屋注册公司的，最迟应在合同到期后10个工作日内完成注册地址迁移工作，且将相关办理文件提交一份交甲方备档使用。</w:t>
      </w:r>
    </w:p>
    <w:p>
      <w:pPr>
        <w:widowControl/>
        <w:autoSpaceDE w:val="0"/>
        <w:autoSpaceDN w:val="0"/>
        <w:spacing w:line="500" w:lineRule="exact"/>
        <w:ind w:firstLine="640" w:firstLineChars="200"/>
        <w:textAlignment w:val="bottom"/>
        <w:rPr>
          <w:rFonts w:ascii="仿宋_GB2312" w:hAnsi="仿宋_GB2312" w:eastAsia="仿宋_GB2312" w:cs="仿宋_GB2312"/>
          <w:sz w:val="32"/>
          <w:szCs w:val="32"/>
        </w:rPr>
      </w:pPr>
      <w:r>
        <w:rPr>
          <w:rFonts w:hint="eastAsia" w:ascii="仿宋_GB2312" w:hAnsi="仿宋_GB2312" w:eastAsia="仿宋_GB2312" w:cs="仿宋_GB2312"/>
          <w:sz w:val="32"/>
          <w:szCs w:val="32"/>
        </w:rPr>
        <w:t>第十条  互惠条款</w:t>
      </w:r>
    </w:p>
    <w:p>
      <w:pPr>
        <w:widowControl/>
        <w:autoSpaceDE w:val="0"/>
        <w:autoSpaceDN w:val="0"/>
        <w:spacing w:line="500" w:lineRule="exact"/>
        <w:ind w:firstLine="640" w:firstLineChars="200"/>
        <w:textAlignment w:val="bottom"/>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1.乙方在使用期间，甲方给予乙方工作人员一定的停车政策优惠支持。</w:t>
      </w:r>
      <w:r>
        <w:rPr>
          <w:rFonts w:hint="eastAsia" w:ascii="仿宋_GB2312" w:hAnsi="仿宋_GB2312" w:eastAsia="仿宋_GB2312" w:cs="仿宋_GB2312"/>
          <w:sz w:val="32"/>
          <w:szCs w:val="32"/>
          <w:lang w:val="en-US" w:eastAsia="zh-CN"/>
        </w:rPr>
        <w:t xml:space="preserve">  </w:t>
      </w:r>
    </w:p>
    <w:p>
      <w:pPr>
        <w:widowControl/>
        <w:autoSpaceDE w:val="0"/>
        <w:autoSpaceDN w:val="0"/>
        <w:spacing w:line="500" w:lineRule="exact"/>
        <w:ind w:firstLine="640" w:firstLineChars="200"/>
        <w:textAlignment w:val="bottom"/>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.为保持体育中心内服务的统一性，商户入驻后体育中心后，根据园区内已有合作的共享类服务种类，例如共享充电宝等共享服务将做统一配备。</w:t>
      </w:r>
    </w:p>
    <w:p>
      <w:pPr>
        <w:widowControl/>
        <w:autoSpaceDE w:val="0"/>
        <w:autoSpaceDN w:val="0"/>
        <w:spacing w:line="500" w:lineRule="exact"/>
        <w:ind w:firstLine="640" w:firstLineChars="200"/>
        <w:textAlignment w:val="bottom"/>
        <w:rPr>
          <w:rFonts w:ascii="仿宋_GB2312" w:hAnsi="仿宋_GB2312" w:eastAsia="仿宋_GB2312" w:cs="仿宋_GB2312"/>
          <w:sz w:val="32"/>
          <w:szCs w:val="32"/>
        </w:rPr>
      </w:pPr>
      <w:r>
        <w:rPr>
          <w:rFonts w:hint="eastAsia" w:ascii="仿宋_GB2312" w:hAnsi="仿宋_GB2312" w:eastAsia="仿宋_GB2312" w:cs="仿宋_GB2312"/>
          <w:sz w:val="32"/>
          <w:szCs w:val="32"/>
        </w:rPr>
        <w:t>第十一条  合同的解除</w:t>
      </w:r>
    </w:p>
    <w:p>
      <w:pPr>
        <w:widowControl/>
        <w:autoSpaceDE w:val="0"/>
        <w:autoSpaceDN w:val="0"/>
        <w:spacing w:line="500" w:lineRule="exact"/>
        <w:ind w:firstLine="640" w:firstLineChars="200"/>
        <w:textAlignment w:val="bottom"/>
        <w:rPr>
          <w:rFonts w:ascii="仿宋_GB2312" w:hAnsi="仿宋_GB2312" w:eastAsia="仿宋_GB2312" w:cs="仿宋_GB2312"/>
          <w:sz w:val="32"/>
          <w:szCs w:val="32"/>
        </w:rPr>
      </w:pPr>
      <w:r>
        <w:rPr>
          <w:rFonts w:hint="eastAsia" w:ascii="仿宋_GB2312" w:hAnsi="仿宋_GB2312" w:eastAsia="仿宋_GB2312" w:cs="仿宋_GB2312"/>
          <w:sz w:val="32"/>
          <w:szCs w:val="32"/>
        </w:rPr>
        <w:t>1. 有下列情形之一的，本合同解除，按乙方实际承租时间结算租金及各项费用，甲乙双方互不承担违约责任，互不进行任何经济补偿，甲方对于乙方承租期间的装修部分不进行任何形式的补偿，如果政府部门、拆迁单位对于房屋的装修部分进行专项经济补偿，则该项装修补偿款为乙方所得：</w:t>
      </w:r>
    </w:p>
    <w:p>
      <w:pPr>
        <w:widowControl/>
        <w:autoSpaceDE w:val="0"/>
        <w:autoSpaceDN w:val="0"/>
        <w:spacing w:line="500" w:lineRule="exact"/>
        <w:ind w:firstLine="640" w:firstLineChars="200"/>
        <w:textAlignment w:val="bottom"/>
        <w:rPr>
          <w:rFonts w:ascii="仿宋_GB2312" w:hAnsi="仿宋_GB2312" w:eastAsia="仿宋_GB2312" w:cs="仿宋_GB2312"/>
          <w:sz w:val="32"/>
          <w:szCs w:val="32"/>
        </w:rPr>
      </w:pPr>
      <w:r>
        <w:rPr>
          <w:rFonts w:hint="eastAsia" w:ascii="仿宋_GB2312" w:hAnsi="仿宋_GB2312" w:eastAsia="仿宋_GB2312" w:cs="仿宋_GB2312"/>
          <w:sz w:val="32"/>
          <w:szCs w:val="32"/>
        </w:rPr>
        <w:t>（1）该房屋因城市建设需要被依法列入房屋拆迁范围的。</w:t>
      </w:r>
    </w:p>
    <w:p>
      <w:pPr>
        <w:widowControl/>
        <w:autoSpaceDE w:val="0"/>
        <w:autoSpaceDN w:val="0"/>
        <w:spacing w:line="500" w:lineRule="exact"/>
        <w:ind w:firstLine="640" w:firstLineChars="200"/>
        <w:textAlignment w:val="bottom"/>
        <w:rPr>
          <w:rFonts w:ascii="仿宋_GB2312" w:hAnsi="仿宋_GB2312" w:eastAsia="仿宋_GB2312" w:cs="仿宋_GB2312"/>
          <w:sz w:val="32"/>
          <w:szCs w:val="32"/>
        </w:rPr>
      </w:pPr>
      <w:r>
        <w:rPr>
          <w:rFonts w:hint="eastAsia" w:ascii="仿宋_GB2312" w:hAnsi="仿宋_GB2312" w:eastAsia="仿宋_GB2312" w:cs="仿宋_GB2312"/>
          <w:sz w:val="32"/>
          <w:szCs w:val="32"/>
        </w:rPr>
        <w:t>（2）因房屋所在地段整体性商业开发等需要拆除该房屋的。</w:t>
      </w:r>
    </w:p>
    <w:p>
      <w:pPr>
        <w:widowControl/>
        <w:autoSpaceDE w:val="0"/>
        <w:autoSpaceDN w:val="0"/>
        <w:spacing w:line="500" w:lineRule="exact"/>
        <w:ind w:firstLine="640" w:firstLineChars="200"/>
        <w:textAlignment w:val="bottom"/>
        <w:rPr>
          <w:rFonts w:ascii="仿宋_GB2312" w:hAnsi="仿宋_GB2312" w:eastAsia="仿宋_GB2312" w:cs="仿宋_GB2312"/>
          <w:sz w:val="32"/>
          <w:szCs w:val="32"/>
        </w:rPr>
      </w:pPr>
      <w:r>
        <w:rPr>
          <w:rFonts w:hint="eastAsia" w:ascii="仿宋_GB2312" w:hAnsi="仿宋_GB2312" w:eastAsia="仿宋_GB2312" w:cs="仿宋_GB2312"/>
          <w:sz w:val="32"/>
          <w:szCs w:val="32"/>
        </w:rPr>
        <w:t>（3）因自然灾害等不可抗力因素致使房屋毁损、灭失或造成其他相关损失的。</w:t>
      </w:r>
    </w:p>
    <w:p>
      <w:pPr>
        <w:widowControl/>
        <w:autoSpaceDE w:val="0"/>
        <w:autoSpaceDN w:val="0"/>
        <w:spacing w:line="500" w:lineRule="exact"/>
        <w:ind w:firstLine="640" w:firstLineChars="200"/>
        <w:textAlignment w:val="bottom"/>
        <w:rPr>
          <w:rFonts w:ascii="仿宋_GB2312" w:hAnsi="仿宋_GB2312" w:eastAsia="仿宋_GB2312" w:cs="仿宋_GB2312"/>
          <w:sz w:val="32"/>
          <w:szCs w:val="32"/>
        </w:rPr>
      </w:pPr>
      <w:r>
        <w:rPr>
          <w:rFonts w:hint="eastAsia" w:ascii="仿宋_GB2312" w:hAnsi="仿宋_GB2312" w:eastAsia="仿宋_GB2312" w:cs="仿宋_GB2312"/>
          <w:sz w:val="32"/>
          <w:szCs w:val="32"/>
        </w:rPr>
        <w:t>（4）其他不可预见的因素导致合同无法履行的。</w:t>
      </w:r>
    </w:p>
    <w:p>
      <w:pPr>
        <w:widowControl/>
        <w:autoSpaceDE w:val="0"/>
        <w:autoSpaceDN w:val="0"/>
        <w:spacing w:line="500" w:lineRule="exact"/>
        <w:ind w:firstLine="640" w:firstLineChars="200"/>
        <w:textAlignment w:val="bottom"/>
        <w:rPr>
          <w:rFonts w:ascii="仿宋_GB2312" w:hAnsi="仿宋_GB2312" w:eastAsia="仿宋_GB2312" w:cs="仿宋_GB2312"/>
          <w:sz w:val="32"/>
          <w:szCs w:val="32"/>
        </w:rPr>
      </w:pPr>
      <w:r>
        <w:rPr>
          <w:rFonts w:hint="eastAsia" w:ascii="仿宋_GB2312" w:hAnsi="仿宋_GB2312" w:eastAsia="仿宋_GB2312" w:cs="仿宋_GB2312"/>
          <w:sz w:val="32"/>
          <w:szCs w:val="32"/>
        </w:rPr>
        <w:t>2. 乙方有下列情况之一的，甲方有权单方解除合同：</w:t>
      </w:r>
    </w:p>
    <w:p>
      <w:pPr>
        <w:widowControl/>
        <w:autoSpaceDE w:val="0"/>
        <w:autoSpaceDN w:val="0"/>
        <w:spacing w:line="500" w:lineRule="exact"/>
        <w:ind w:firstLine="640" w:firstLineChars="200"/>
        <w:textAlignment w:val="bottom"/>
        <w:rPr>
          <w:rFonts w:ascii="仿宋_GB2312" w:hAnsi="仿宋_GB2312" w:eastAsia="仿宋_GB2312" w:cs="仿宋_GB2312"/>
          <w:sz w:val="32"/>
          <w:szCs w:val="32"/>
        </w:rPr>
      </w:pPr>
      <w:r>
        <w:rPr>
          <w:rFonts w:hint="eastAsia" w:ascii="仿宋_GB2312" w:hAnsi="仿宋_GB2312" w:eastAsia="仿宋_GB2312" w:cs="仿宋_GB2312"/>
          <w:sz w:val="32"/>
          <w:szCs w:val="32"/>
        </w:rPr>
        <w:t>（1）未按约定期限足额交付当期租金、履约保证金</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水电费</w:t>
      </w:r>
      <w:r>
        <w:rPr>
          <w:rFonts w:hint="eastAsia" w:ascii="仿宋_GB2312" w:hAnsi="仿宋_GB2312" w:eastAsia="仿宋_GB2312" w:cs="仿宋_GB2312"/>
          <w:sz w:val="32"/>
          <w:szCs w:val="32"/>
        </w:rPr>
        <w:t>等本合同项下其他费用的，逾期超过30日的，或欠缴各项费用额达</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万元的。</w:t>
      </w:r>
    </w:p>
    <w:p>
      <w:pPr>
        <w:widowControl/>
        <w:autoSpaceDE w:val="0"/>
        <w:autoSpaceDN w:val="0"/>
        <w:spacing w:line="500" w:lineRule="exact"/>
        <w:ind w:firstLine="640" w:firstLineChars="200"/>
        <w:textAlignment w:val="bottom"/>
        <w:rPr>
          <w:rFonts w:ascii="仿宋_GB2312" w:hAnsi="仿宋_GB2312" w:eastAsia="仿宋_GB2312" w:cs="仿宋_GB2312"/>
          <w:sz w:val="32"/>
          <w:szCs w:val="32"/>
        </w:rPr>
      </w:pPr>
      <w:r>
        <w:rPr>
          <w:rFonts w:hint="eastAsia" w:ascii="仿宋_GB2312" w:hAnsi="仿宋_GB2312" w:eastAsia="仿宋_GB2312" w:cs="仿宋_GB2312"/>
          <w:sz w:val="32"/>
          <w:szCs w:val="32"/>
        </w:rPr>
        <w:t>（2）在使用期间，未经甲方书面认可或同意，擅自改变功能用房的承重、主体结构或房屋用途，经甲方书面通知，在限定的时间内仍未修复或改正的。</w:t>
      </w:r>
    </w:p>
    <w:p>
      <w:pPr>
        <w:widowControl/>
        <w:autoSpaceDE w:val="0"/>
        <w:autoSpaceDN w:val="0"/>
        <w:spacing w:line="500" w:lineRule="exact"/>
        <w:ind w:firstLine="640" w:firstLineChars="200"/>
        <w:textAlignment w:val="bottom"/>
        <w:rPr>
          <w:rFonts w:ascii="仿宋_GB2312" w:hAnsi="仿宋_GB2312" w:eastAsia="仿宋_GB2312" w:cs="仿宋_GB2312"/>
          <w:sz w:val="32"/>
          <w:szCs w:val="32"/>
        </w:rPr>
      </w:pPr>
      <w:r>
        <w:rPr>
          <w:rFonts w:hint="eastAsia" w:ascii="仿宋_GB2312" w:hAnsi="仿宋_GB2312" w:eastAsia="仿宋_GB2312" w:cs="仿宋_GB2312"/>
          <w:sz w:val="32"/>
          <w:szCs w:val="32"/>
        </w:rPr>
        <w:t>（3）在使用期间，未经甲方书面同意，擅自转租、转让、分租、承包、分包、借用给任何第三者或与其互换房屋使用的。</w:t>
      </w:r>
    </w:p>
    <w:p>
      <w:pPr>
        <w:widowControl/>
        <w:autoSpaceDE w:val="0"/>
        <w:autoSpaceDN w:val="0"/>
        <w:spacing w:line="500" w:lineRule="exact"/>
        <w:ind w:firstLine="640" w:firstLineChars="200"/>
        <w:textAlignment w:val="bottom"/>
        <w:rPr>
          <w:rFonts w:ascii="仿宋_GB2312" w:hAnsi="仿宋_GB2312" w:eastAsia="仿宋_GB2312" w:cs="仿宋_GB2312"/>
          <w:sz w:val="32"/>
          <w:szCs w:val="32"/>
        </w:rPr>
      </w:pPr>
      <w:r>
        <w:rPr>
          <w:rFonts w:hint="eastAsia" w:ascii="仿宋_GB2312" w:hAnsi="仿宋_GB2312" w:eastAsia="仿宋_GB2312" w:cs="仿宋_GB2312"/>
          <w:sz w:val="32"/>
          <w:szCs w:val="32"/>
        </w:rPr>
        <w:t>（4）乙方在该房屋内进行违法、非法、不道德、不恰当或有伤风化活动的。</w:t>
      </w:r>
    </w:p>
    <w:p>
      <w:pPr>
        <w:widowControl/>
        <w:autoSpaceDE w:val="0"/>
        <w:autoSpaceDN w:val="0"/>
        <w:spacing w:line="500" w:lineRule="exact"/>
        <w:ind w:firstLine="640" w:firstLineChars="200"/>
        <w:textAlignment w:val="bottom"/>
        <w:rPr>
          <w:rFonts w:ascii="仿宋_GB2312" w:hAnsi="仿宋_GB2312" w:eastAsia="仿宋_GB2312" w:cs="仿宋_GB2312"/>
          <w:sz w:val="32"/>
          <w:szCs w:val="32"/>
        </w:rPr>
      </w:pPr>
      <w:r>
        <w:rPr>
          <w:rFonts w:hint="eastAsia" w:ascii="仿宋_GB2312" w:hAnsi="仿宋_GB2312" w:eastAsia="仿宋_GB2312" w:cs="仿宋_GB2312"/>
          <w:sz w:val="32"/>
          <w:szCs w:val="32"/>
        </w:rPr>
        <w:t>（5）因乙方自身原因，未能处理好邻里关系导致甲方被投诉、起诉或陷入其他争议、纠纷的，以及有其他损害甲方利益行为的。</w:t>
      </w:r>
    </w:p>
    <w:p>
      <w:pPr>
        <w:widowControl/>
        <w:autoSpaceDE w:val="0"/>
        <w:autoSpaceDN w:val="0"/>
        <w:spacing w:line="500" w:lineRule="exact"/>
        <w:ind w:firstLine="640" w:firstLineChars="200"/>
        <w:textAlignment w:val="bottom"/>
        <w:rPr>
          <w:rFonts w:ascii="仿宋_GB2312" w:hAnsi="仿宋_GB2312" w:eastAsia="仿宋_GB2312" w:cs="仿宋_GB2312"/>
          <w:sz w:val="32"/>
          <w:szCs w:val="32"/>
        </w:rPr>
      </w:pPr>
      <w:r>
        <w:rPr>
          <w:rFonts w:hint="eastAsia" w:ascii="仿宋_GB2312" w:hAnsi="仿宋_GB2312" w:eastAsia="仿宋_GB2312" w:cs="仿宋_GB2312"/>
          <w:sz w:val="32"/>
          <w:szCs w:val="32"/>
        </w:rPr>
        <w:t>（6）乙方违反本合同其他约定，在甲方通知其限期改正或履行，期满后仍未改正或履行的。</w:t>
      </w:r>
    </w:p>
    <w:p>
      <w:pPr>
        <w:widowControl/>
        <w:autoSpaceDE w:val="0"/>
        <w:autoSpaceDN w:val="0"/>
        <w:spacing w:line="500" w:lineRule="exact"/>
        <w:ind w:firstLine="640" w:firstLineChars="200"/>
        <w:textAlignment w:val="bottom"/>
        <w:rPr>
          <w:rFonts w:ascii="仿宋_GB2312" w:hAnsi="仿宋_GB2312" w:eastAsia="仿宋_GB2312" w:cs="仿宋_GB2312"/>
          <w:sz w:val="32"/>
          <w:szCs w:val="32"/>
        </w:rPr>
      </w:pPr>
      <w:r>
        <w:rPr>
          <w:rFonts w:hint="eastAsia" w:ascii="仿宋_GB2312" w:hAnsi="仿宋_GB2312" w:eastAsia="仿宋_GB2312" w:cs="仿宋_GB2312"/>
          <w:sz w:val="32"/>
          <w:szCs w:val="32"/>
        </w:rPr>
        <w:t>（7）法律规定甲方有权解除合同的情形的。</w:t>
      </w:r>
    </w:p>
    <w:p>
      <w:pPr>
        <w:widowControl/>
        <w:autoSpaceDE w:val="0"/>
        <w:autoSpaceDN w:val="0"/>
        <w:spacing w:line="500" w:lineRule="exact"/>
        <w:ind w:firstLine="640" w:firstLineChars="200"/>
        <w:textAlignment w:val="bottom"/>
        <w:rPr>
          <w:rFonts w:ascii="仿宋_GB2312" w:hAnsi="仿宋_GB2312" w:eastAsia="仿宋_GB2312" w:cs="仿宋_GB2312"/>
          <w:sz w:val="32"/>
          <w:szCs w:val="32"/>
        </w:rPr>
      </w:pPr>
      <w:r>
        <w:rPr>
          <w:rFonts w:hint="eastAsia" w:ascii="仿宋_GB2312" w:hAnsi="仿宋_GB2312" w:eastAsia="仿宋_GB2312" w:cs="仿宋_GB2312"/>
          <w:sz w:val="32"/>
          <w:szCs w:val="32"/>
        </w:rPr>
        <w:t>3.甲方有下列情形之一的，乙方有权解除合同：</w:t>
      </w:r>
    </w:p>
    <w:p>
      <w:pPr>
        <w:widowControl/>
        <w:autoSpaceDE w:val="0"/>
        <w:autoSpaceDN w:val="0"/>
        <w:spacing w:line="500" w:lineRule="exact"/>
        <w:ind w:firstLine="640" w:firstLineChars="200"/>
        <w:textAlignment w:val="bottom"/>
        <w:rPr>
          <w:rFonts w:ascii="仿宋_GB2312" w:hAnsi="仿宋_GB2312" w:eastAsia="仿宋_GB2312" w:cs="仿宋_GB2312"/>
          <w:sz w:val="32"/>
          <w:szCs w:val="32"/>
        </w:rPr>
      </w:pPr>
      <w:r>
        <w:rPr>
          <w:rFonts w:hint="eastAsia" w:ascii="仿宋_GB2312" w:hAnsi="仿宋_GB2312" w:eastAsia="仿宋_GB2312" w:cs="仿宋_GB2312"/>
          <w:sz w:val="32"/>
          <w:szCs w:val="32"/>
        </w:rPr>
        <w:t>（1）甲方不能按约定条件交付房屋或者迟延交付房屋60日的（不可抗力因素除外）。</w:t>
      </w:r>
    </w:p>
    <w:p>
      <w:pPr>
        <w:widowControl/>
        <w:autoSpaceDE w:val="0"/>
        <w:autoSpaceDN w:val="0"/>
        <w:spacing w:line="500" w:lineRule="exact"/>
        <w:ind w:firstLine="640" w:firstLineChars="200"/>
        <w:textAlignment w:val="bottom"/>
        <w:rPr>
          <w:rFonts w:ascii="仿宋_GB2312" w:hAnsi="仿宋_GB2312" w:eastAsia="仿宋_GB2312" w:cs="仿宋_GB2312"/>
          <w:sz w:val="32"/>
          <w:szCs w:val="32"/>
        </w:rPr>
      </w:pPr>
      <w:r>
        <w:rPr>
          <w:rFonts w:hint="eastAsia" w:ascii="仿宋_GB2312" w:hAnsi="仿宋_GB2312" w:eastAsia="仿宋_GB2312" w:cs="仿宋_GB2312"/>
          <w:sz w:val="32"/>
          <w:szCs w:val="32"/>
        </w:rPr>
        <w:t>（2）乙方承租期间，如甲方因该房屋或房屋范围内的不动产权与第三方发生纠纷或甲方与第三人之间的纠纷涉及到该房屋及房屋范围内的不动产权，致使乙方无法正常营业达到60日以上的。</w:t>
      </w:r>
    </w:p>
    <w:p>
      <w:pPr>
        <w:widowControl/>
        <w:autoSpaceDE w:val="0"/>
        <w:autoSpaceDN w:val="0"/>
        <w:spacing w:line="500" w:lineRule="exact"/>
        <w:ind w:firstLine="640" w:firstLineChars="200"/>
        <w:textAlignment w:val="bottom"/>
        <w:rPr>
          <w:rFonts w:ascii="仿宋_GB2312" w:hAnsi="仿宋_GB2312" w:eastAsia="仿宋_GB2312" w:cs="仿宋_GB2312"/>
          <w:color w:val="auto"/>
          <w:sz w:val="32"/>
          <w:szCs w:val="32"/>
        </w:rPr>
      </w:pPr>
      <w:r>
        <w:rPr>
          <w:rFonts w:hint="eastAsia" w:ascii="仿宋_GB2312" w:hAnsi="仿宋_GB2312" w:eastAsia="仿宋_GB2312" w:cs="仿宋_GB2312"/>
          <w:sz w:val="32"/>
          <w:szCs w:val="32"/>
        </w:rPr>
        <w:t>4.</w:t>
      </w:r>
      <w:r>
        <w:rPr>
          <w:rFonts w:hint="eastAsia" w:ascii="仿宋_GB2312" w:hAnsi="仿宋" w:eastAsia="仿宋_GB2312" w:cs="仿宋_GB2312"/>
          <w:sz w:val="32"/>
          <w:szCs w:val="32"/>
        </w:rPr>
        <w:t>协议期内，如甲方</w:t>
      </w:r>
      <w:r>
        <w:rPr>
          <w:rFonts w:hint="eastAsia" w:ascii="仿宋_GB2312" w:hAnsi="仿宋" w:eastAsia="仿宋_GB2312" w:cs="仿宋_GB2312"/>
          <w:sz w:val="32"/>
          <w:szCs w:val="32"/>
          <w:lang w:val="en-US" w:eastAsia="zh-CN"/>
        </w:rPr>
        <w:t>合资</w:t>
      </w:r>
      <w:r>
        <w:rPr>
          <w:rFonts w:hint="eastAsia" w:ascii="仿宋_GB2312" w:hAnsi="仿宋" w:eastAsia="仿宋_GB2312" w:cs="仿宋_GB2312"/>
          <w:sz w:val="32"/>
          <w:szCs w:val="32"/>
        </w:rPr>
        <w:t>商管公司接手合肥体育中心内</w:t>
      </w:r>
      <w:r>
        <w:rPr>
          <w:rFonts w:hint="eastAsia" w:ascii="仿宋_GB2312" w:hAnsi="仿宋" w:eastAsia="仿宋_GB2312" w:cs="仿宋_GB2312"/>
          <w:sz w:val="32"/>
          <w:szCs w:val="32"/>
          <w:lang w:val="en-US" w:eastAsia="zh-CN"/>
        </w:rPr>
        <w:t>所有</w:t>
      </w:r>
      <w:r>
        <w:rPr>
          <w:rFonts w:hint="eastAsia" w:ascii="仿宋_GB2312" w:hAnsi="仿宋" w:eastAsia="仿宋_GB2312" w:cs="仿宋_GB2312"/>
          <w:sz w:val="32"/>
          <w:szCs w:val="32"/>
        </w:rPr>
        <w:t>商户的运营管理工作</w:t>
      </w:r>
      <w:r>
        <w:rPr>
          <w:rFonts w:hint="eastAsia" w:ascii="仿宋_GB2312" w:hAnsi="仿宋_GB2312" w:eastAsia="仿宋_GB2312" w:cs="仿宋_GB2312"/>
          <w:sz w:val="32"/>
          <w:szCs w:val="32"/>
        </w:rPr>
        <w:t>，甲方有权提前60日通知乙方解除本合同，合同因此而解除的，双方按甲方确认的乙方实际租赁的天数</w:t>
      </w:r>
      <w:r>
        <w:rPr>
          <w:rFonts w:hint="eastAsia" w:ascii="仿宋_GB2312" w:hAnsi="仿宋_GB2312" w:eastAsia="仿宋_GB2312" w:cs="仿宋_GB2312"/>
          <w:color w:val="auto"/>
          <w:sz w:val="32"/>
          <w:szCs w:val="32"/>
        </w:rPr>
        <w:t>标准据实结算租赁费用，</w:t>
      </w:r>
      <w:r>
        <w:rPr>
          <w:rFonts w:hint="eastAsia" w:ascii="仿宋_GB2312" w:hAnsi="仿宋_GB2312" w:eastAsia="仿宋_GB2312" w:cs="仿宋_GB2312"/>
          <w:color w:val="auto"/>
          <w:sz w:val="32"/>
          <w:szCs w:val="32"/>
          <w:lang w:val="en-US" w:eastAsia="zh-CN"/>
        </w:rPr>
        <w:t>同时</w:t>
      </w:r>
      <w:r>
        <w:rPr>
          <w:rFonts w:hint="eastAsia" w:ascii="仿宋_GB2312" w:hAnsi="仿宋_GB2312" w:eastAsia="仿宋_GB2312" w:cs="仿宋_GB2312"/>
          <w:color w:val="auto"/>
          <w:sz w:val="32"/>
          <w:szCs w:val="32"/>
        </w:rPr>
        <w:t>，甲方不承担任何责任及费用。</w:t>
      </w:r>
    </w:p>
    <w:p>
      <w:pPr>
        <w:widowControl/>
        <w:autoSpaceDE w:val="0"/>
        <w:autoSpaceDN w:val="0"/>
        <w:spacing w:line="500" w:lineRule="exact"/>
        <w:ind w:firstLine="640" w:firstLineChars="200"/>
        <w:textAlignment w:val="bottom"/>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第十二条  违约责任</w:t>
      </w:r>
    </w:p>
    <w:p>
      <w:pPr>
        <w:widowControl/>
        <w:autoSpaceDE w:val="0"/>
        <w:autoSpaceDN w:val="0"/>
        <w:spacing w:line="500" w:lineRule="exact"/>
        <w:ind w:firstLine="640" w:firstLineChars="200"/>
        <w:textAlignment w:val="bottom"/>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 乙方应如期足额支付租金及水电费等费用，如逾期支付，则每延迟</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日，</w:t>
      </w:r>
      <w:r>
        <w:rPr>
          <w:rFonts w:hint="eastAsia" w:ascii="仿宋_GB2312" w:hAnsi="仿宋_GB2312" w:eastAsia="仿宋_GB2312" w:cs="仿宋_GB2312"/>
          <w:bCs/>
          <w:color w:val="auto"/>
          <w:sz w:val="32"/>
          <w:szCs w:val="32"/>
        </w:rPr>
        <w:t>乙方</w:t>
      </w:r>
      <w:r>
        <w:rPr>
          <w:rFonts w:hint="eastAsia" w:ascii="仿宋_GB2312" w:hAnsi="仿宋_GB2312" w:eastAsia="仿宋_GB2312" w:cs="仿宋_GB2312"/>
          <w:color w:val="auto"/>
          <w:sz w:val="32"/>
          <w:szCs w:val="32"/>
        </w:rPr>
        <w:t>应向</w:t>
      </w:r>
      <w:r>
        <w:rPr>
          <w:rFonts w:hint="eastAsia" w:ascii="仿宋_GB2312" w:hAnsi="仿宋_GB2312" w:eastAsia="仿宋_GB2312" w:cs="仿宋_GB2312"/>
          <w:bCs/>
          <w:color w:val="auto"/>
          <w:sz w:val="32"/>
          <w:szCs w:val="32"/>
        </w:rPr>
        <w:t>甲方额外</w:t>
      </w:r>
      <w:r>
        <w:rPr>
          <w:rFonts w:hint="eastAsia" w:ascii="仿宋_GB2312" w:hAnsi="仿宋_GB2312" w:eastAsia="仿宋_GB2312" w:cs="仿宋_GB2312"/>
          <w:color w:val="auto"/>
          <w:sz w:val="32"/>
          <w:szCs w:val="32"/>
        </w:rPr>
        <w:t>支付相当于其应交未交欠款总额</w:t>
      </w:r>
      <w:r>
        <w:rPr>
          <w:rFonts w:hint="eastAsia" w:ascii="仿宋_GB2312" w:hAnsi="仿宋_GB2312" w:eastAsia="仿宋_GB2312" w:cs="仿宋_GB2312"/>
          <w:color w:val="auto"/>
          <w:sz w:val="32"/>
          <w:szCs w:val="32"/>
          <w:u w:val="single"/>
          <w:lang w:val="en-US" w:eastAsia="zh-CN"/>
        </w:rPr>
        <w:t>0.4‰</w:t>
      </w:r>
      <w:r>
        <w:rPr>
          <w:rFonts w:hint="eastAsia" w:ascii="仿宋_GB2312" w:hAnsi="仿宋_GB2312" w:eastAsia="仿宋_GB2312" w:cs="仿宋_GB2312"/>
          <w:color w:val="auto"/>
          <w:sz w:val="32"/>
          <w:szCs w:val="32"/>
        </w:rPr>
        <w:t>的滞纳金，直至</w:t>
      </w:r>
      <w:r>
        <w:rPr>
          <w:rFonts w:hint="eastAsia" w:ascii="仿宋_GB2312" w:hAnsi="仿宋_GB2312" w:eastAsia="仿宋_GB2312" w:cs="仿宋_GB2312"/>
          <w:bCs/>
          <w:color w:val="auto"/>
          <w:sz w:val="32"/>
          <w:szCs w:val="32"/>
        </w:rPr>
        <w:t>乙方</w:t>
      </w:r>
      <w:r>
        <w:rPr>
          <w:rFonts w:hint="eastAsia" w:ascii="仿宋_GB2312" w:hAnsi="仿宋_GB2312" w:eastAsia="仿宋_GB2312" w:cs="仿宋_GB2312"/>
          <w:color w:val="auto"/>
          <w:sz w:val="32"/>
          <w:szCs w:val="32"/>
        </w:rPr>
        <w:t>全额支付了所有拖欠</w:t>
      </w:r>
      <w:r>
        <w:rPr>
          <w:rFonts w:hint="eastAsia" w:ascii="仿宋_GB2312" w:hAnsi="仿宋_GB2312" w:eastAsia="仿宋_GB2312" w:cs="仿宋_GB2312"/>
          <w:bCs/>
          <w:color w:val="auto"/>
          <w:sz w:val="32"/>
          <w:szCs w:val="32"/>
        </w:rPr>
        <w:t>费用</w:t>
      </w:r>
      <w:r>
        <w:rPr>
          <w:rFonts w:hint="eastAsia" w:ascii="仿宋_GB2312" w:hAnsi="仿宋_GB2312" w:eastAsia="仿宋_GB2312" w:cs="仿宋_GB2312"/>
          <w:color w:val="auto"/>
          <w:sz w:val="32"/>
          <w:szCs w:val="32"/>
        </w:rPr>
        <w:t>(包括滞纳金)。逾期超过30日的，甲方</w:t>
      </w:r>
      <w:r>
        <w:rPr>
          <w:rFonts w:hint="eastAsia" w:ascii="仿宋_GB2312" w:hAnsi="仿宋_GB2312" w:eastAsia="仿宋_GB2312" w:cs="仿宋_GB2312"/>
          <w:color w:val="auto"/>
          <w:sz w:val="32"/>
          <w:szCs w:val="32"/>
          <w:lang w:val="en-US" w:eastAsia="zh-CN"/>
        </w:rPr>
        <w:t>将</w:t>
      </w:r>
      <w:r>
        <w:rPr>
          <w:rFonts w:hint="eastAsia" w:ascii="仿宋_GB2312" w:hAnsi="仿宋_GB2312" w:eastAsia="仿宋_GB2312" w:cs="仿宋_GB2312"/>
          <w:color w:val="auto"/>
          <w:sz w:val="32"/>
          <w:szCs w:val="32"/>
        </w:rPr>
        <w:t>中断租赁场所之水、电、空调等能源供应</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并依据本合同第十一条第二款第1点约定有权单方面解除租赁合同。同时，</w:t>
      </w:r>
      <w:r>
        <w:rPr>
          <w:rFonts w:hint="eastAsia" w:ascii="仿宋_GB2312" w:hAnsi="仿宋_GB2312" w:eastAsia="仿宋_GB2312" w:cs="仿宋_GB2312"/>
          <w:color w:val="auto"/>
          <w:sz w:val="32"/>
          <w:szCs w:val="32"/>
        </w:rPr>
        <w:t>甲方有权在履约保证金中扣除所欠款项总额及相应的违约金</w:t>
      </w:r>
      <w:r>
        <w:rPr>
          <w:rFonts w:hint="eastAsia" w:ascii="仿宋_GB2312" w:hAnsi="仿宋_GB2312" w:eastAsia="仿宋_GB2312" w:cs="仿宋_GB2312"/>
          <w:color w:val="auto"/>
          <w:sz w:val="32"/>
          <w:szCs w:val="32"/>
          <w:lang w:eastAsia="zh-CN"/>
        </w:rPr>
        <w:t>。</w:t>
      </w:r>
    </w:p>
    <w:p>
      <w:pPr>
        <w:widowControl/>
        <w:autoSpaceDE w:val="0"/>
        <w:autoSpaceDN w:val="0"/>
        <w:spacing w:line="500" w:lineRule="exact"/>
        <w:ind w:firstLine="640" w:firstLineChars="200"/>
        <w:textAlignment w:val="bottom"/>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 若乙方在合同签订生效当日起至交房期间，乙方提出解除合同的，甲方有权</w:t>
      </w:r>
      <w:r>
        <w:rPr>
          <w:rFonts w:hint="eastAsia" w:ascii="仿宋_GB2312" w:hAnsi="仿宋_GB2312" w:eastAsia="仿宋_GB2312" w:cs="仿宋_GB2312"/>
          <w:color w:val="auto"/>
          <w:sz w:val="32"/>
          <w:szCs w:val="32"/>
          <w:lang w:val="en-US" w:eastAsia="zh-CN"/>
        </w:rPr>
        <w:t>直接</w:t>
      </w:r>
      <w:r>
        <w:rPr>
          <w:rFonts w:hint="eastAsia" w:ascii="仿宋_GB2312" w:hAnsi="仿宋_GB2312" w:eastAsia="仿宋_GB2312" w:cs="仿宋_GB2312"/>
          <w:color w:val="auto"/>
          <w:sz w:val="32"/>
          <w:szCs w:val="32"/>
        </w:rPr>
        <w:t>没收履约保证金</w:t>
      </w:r>
      <w:r>
        <w:rPr>
          <w:rFonts w:hint="eastAsia" w:ascii="仿宋_GB2312" w:hAnsi="仿宋_GB2312" w:eastAsia="仿宋_GB2312" w:cs="仿宋_GB2312"/>
          <w:color w:val="auto"/>
          <w:sz w:val="32"/>
          <w:szCs w:val="32"/>
          <w:lang w:val="en-US" w:eastAsia="zh-CN"/>
        </w:rPr>
        <w:t>用于补偿该期间租金以及重新招租空档期的</w:t>
      </w:r>
      <w:r>
        <w:rPr>
          <w:rFonts w:hint="eastAsia" w:ascii="仿宋_GB2312" w:hAnsi="仿宋_GB2312" w:eastAsia="仿宋_GB2312" w:cs="仿宋_GB2312"/>
          <w:color w:val="auto"/>
          <w:sz w:val="32"/>
          <w:szCs w:val="32"/>
        </w:rPr>
        <w:t>经济损失。</w:t>
      </w:r>
    </w:p>
    <w:p>
      <w:pPr>
        <w:widowControl/>
        <w:autoSpaceDE w:val="0"/>
        <w:autoSpaceDN w:val="0"/>
        <w:spacing w:line="500" w:lineRule="exact"/>
        <w:ind w:firstLine="640" w:firstLineChars="200"/>
        <w:textAlignment w:val="bottom"/>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 如乙方在本合同签订生效之日至本合同履约完成前，因乙方单方面提出或</w:t>
      </w:r>
      <w:r>
        <w:rPr>
          <w:rFonts w:hint="eastAsia" w:ascii="仿宋_GB2312" w:hAnsi="仿宋_GB2312" w:eastAsia="仿宋_GB2312" w:cs="仿宋_GB2312"/>
          <w:color w:val="auto"/>
          <w:sz w:val="32"/>
          <w:szCs w:val="32"/>
          <w:lang w:val="en-US" w:eastAsia="zh-CN"/>
        </w:rPr>
        <w:t>因</w:t>
      </w:r>
      <w:r>
        <w:rPr>
          <w:rFonts w:hint="eastAsia" w:ascii="仿宋_GB2312" w:hAnsi="仿宋_GB2312" w:eastAsia="仿宋_GB2312" w:cs="仿宋_GB2312"/>
          <w:color w:val="auto"/>
          <w:sz w:val="32"/>
          <w:szCs w:val="32"/>
        </w:rPr>
        <w:t>乙方违约、过错或其它不当行为导致合同提前</w:t>
      </w:r>
      <w:r>
        <w:rPr>
          <w:rFonts w:hint="eastAsia" w:ascii="仿宋_GB2312" w:hAnsi="仿宋_GB2312" w:eastAsia="仿宋_GB2312" w:cs="仿宋_GB2312"/>
          <w:color w:val="auto"/>
          <w:sz w:val="32"/>
          <w:szCs w:val="32"/>
          <w:lang w:val="en-US" w:eastAsia="zh-CN"/>
        </w:rPr>
        <w:t>终止</w:t>
      </w:r>
      <w:r>
        <w:rPr>
          <w:rFonts w:hint="eastAsia" w:ascii="仿宋_GB2312" w:hAnsi="仿宋_GB2312" w:eastAsia="仿宋_GB2312" w:cs="仿宋_GB2312"/>
          <w:color w:val="auto"/>
          <w:sz w:val="32"/>
          <w:szCs w:val="32"/>
        </w:rPr>
        <w:t>的，</w:t>
      </w:r>
      <w:r>
        <w:rPr>
          <w:rFonts w:hint="eastAsia" w:ascii="仿宋_GB2312" w:hAnsi="仿宋_GB2312" w:eastAsia="仿宋_GB2312" w:cs="仿宋_GB2312"/>
          <w:color w:val="auto"/>
          <w:sz w:val="32"/>
          <w:szCs w:val="32"/>
          <w:lang w:val="en-US" w:eastAsia="zh-CN"/>
        </w:rPr>
        <w:t>则</w:t>
      </w:r>
      <w:r>
        <w:rPr>
          <w:rFonts w:hint="eastAsia" w:ascii="仿宋_GB2312" w:hAnsi="仿宋_GB2312" w:eastAsia="仿宋_GB2312" w:cs="仿宋_GB2312"/>
          <w:color w:val="auto"/>
          <w:sz w:val="32"/>
          <w:szCs w:val="32"/>
        </w:rPr>
        <w:t>乙方应按</w:t>
      </w:r>
      <w:r>
        <w:rPr>
          <w:rFonts w:hint="eastAsia" w:ascii="仿宋_GB2312" w:hAnsi="仿宋_GB2312" w:eastAsia="仿宋_GB2312" w:cs="仿宋_GB2312"/>
          <w:color w:val="auto"/>
          <w:sz w:val="32"/>
          <w:szCs w:val="32"/>
          <w:lang w:val="en-US" w:eastAsia="zh-CN"/>
        </w:rPr>
        <w:t>当期3个月</w:t>
      </w:r>
      <w:r>
        <w:rPr>
          <w:rFonts w:hint="eastAsia" w:ascii="仿宋_GB2312" w:hAnsi="仿宋_GB2312" w:eastAsia="仿宋_GB2312" w:cs="仿宋_GB2312"/>
          <w:color w:val="auto"/>
          <w:sz w:val="32"/>
          <w:szCs w:val="32"/>
        </w:rPr>
        <w:t>租金</w:t>
      </w:r>
      <w:r>
        <w:rPr>
          <w:rFonts w:hint="eastAsia" w:ascii="仿宋_GB2312" w:hAnsi="仿宋_GB2312" w:eastAsia="仿宋_GB2312" w:cs="仿宋_GB2312"/>
          <w:color w:val="auto"/>
          <w:sz w:val="32"/>
          <w:szCs w:val="32"/>
          <w:lang w:val="en-US" w:eastAsia="zh-CN"/>
        </w:rPr>
        <w:t>标准</w:t>
      </w:r>
      <w:r>
        <w:rPr>
          <w:rFonts w:hint="eastAsia" w:ascii="仿宋_GB2312" w:hAnsi="仿宋_GB2312" w:eastAsia="仿宋_GB2312" w:cs="仿宋_GB2312"/>
          <w:color w:val="auto"/>
          <w:sz w:val="32"/>
          <w:szCs w:val="32"/>
        </w:rPr>
        <w:t>向甲方支付违约金</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如剩余租期小于等于6个月，则按剩余租期内总租金的30%标准向甲方支付违约金</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，违约金不足以弥补甲方经济损失的还应赔偿甲方所有损失，另外乙方还应补足甲方已给予的所有租金及其他优惠。同时，甲方有权</w:t>
      </w:r>
      <w:r>
        <w:rPr>
          <w:rFonts w:hint="eastAsia" w:ascii="仿宋_GB2312" w:hAnsi="仿宋_GB2312" w:eastAsia="仿宋_GB2312" w:cs="仿宋_GB2312"/>
          <w:color w:val="auto"/>
          <w:sz w:val="32"/>
          <w:szCs w:val="32"/>
          <w:lang w:val="en-US" w:eastAsia="zh-CN"/>
        </w:rPr>
        <w:t>在合同终止后</w:t>
      </w:r>
      <w:r>
        <w:rPr>
          <w:rFonts w:hint="eastAsia" w:ascii="仿宋_GB2312" w:hAnsi="仿宋_GB2312" w:eastAsia="仿宋_GB2312" w:cs="仿宋_GB2312"/>
          <w:color w:val="auto"/>
          <w:sz w:val="32"/>
          <w:szCs w:val="32"/>
        </w:rPr>
        <w:t>采取切断通讯、停水、停电等措施阻止乙方继续经营，乙方须负全部责任。</w:t>
      </w:r>
    </w:p>
    <w:p>
      <w:pPr>
        <w:widowControl/>
        <w:autoSpaceDE w:val="0"/>
        <w:autoSpaceDN w:val="0"/>
        <w:spacing w:line="500" w:lineRule="exact"/>
        <w:ind w:firstLine="640" w:firstLineChars="200"/>
        <w:textAlignment w:val="bottom"/>
        <w:rPr>
          <w:rFonts w:ascii="仿宋_GB2312" w:hAnsi="仿宋_GB2312" w:eastAsia="仿宋_GB2312" w:cs="仿宋_GB2312"/>
          <w:sz w:val="32"/>
          <w:szCs w:val="32"/>
        </w:rPr>
      </w:pPr>
      <w:r>
        <w:rPr>
          <w:rFonts w:hint="eastAsia" w:ascii="仿宋_GB2312" w:hAnsi="仿宋_GB2312" w:eastAsia="仿宋_GB2312" w:cs="仿宋_GB2312"/>
          <w:color w:val="auto"/>
          <w:sz w:val="32"/>
          <w:szCs w:val="32"/>
        </w:rPr>
        <w:t>4. 未经甲方书面同意，乙方擅自</w:t>
      </w:r>
      <w:bookmarkStart w:id="0" w:name="_Hlk43219567"/>
      <w:r>
        <w:rPr>
          <w:rFonts w:hint="eastAsia" w:ascii="仿宋_GB2312" w:hAnsi="仿宋_GB2312" w:eastAsia="仿宋_GB2312" w:cs="仿宋_GB2312"/>
          <w:color w:val="auto"/>
          <w:sz w:val="32"/>
          <w:szCs w:val="32"/>
        </w:rPr>
        <w:t>将该房屋转租</w:t>
      </w:r>
      <w:r>
        <w:rPr>
          <w:rFonts w:hint="eastAsia" w:ascii="仿宋_GB2312" w:hAnsi="仿宋_GB2312" w:eastAsia="仿宋_GB2312" w:cs="仿宋_GB2312"/>
          <w:sz w:val="32"/>
          <w:szCs w:val="32"/>
        </w:rPr>
        <w:t>、转让、分租、承包、分包、借用</w:t>
      </w:r>
      <w:bookmarkEnd w:id="0"/>
      <w:r>
        <w:rPr>
          <w:rFonts w:hint="eastAsia" w:ascii="仿宋_GB2312" w:hAnsi="仿宋_GB2312" w:eastAsia="仿宋_GB2312" w:cs="仿宋_GB2312"/>
          <w:sz w:val="32"/>
          <w:szCs w:val="32"/>
        </w:rPr>
        <w:t>给任何第三者或与其互换房屋使用的，甲方有权解除合同，要求乙方支付</w:t>
      </w:r>
      <w:r>
        <w:rPr>
          <w:rFonts w:hint="eastAsia" w:ascii="仿宋_GB2312" w:hAnsi="仿宋_GB2312" w:eastAsia="仿宋_GB2312" w:cs="仿宋_GB2312"/>
          <w:sz w:val="32"/>
          <w:szCs w:val="32"/>
          <w:lang w:val="en-US" w:eastAsia="zh-CN"/>
        </w:rPr>
        <w:t>违约发生时当</w:t>
      </w:r>
      <w:r>
        <w:rPr>
          <w:rFonts w:hint="eastAsia" w:ascii="仿宋_GB2312" w:hAnsi="仿宋_GB2312" w:eastAsia="仿宋_GB2312" w:cs="仿宋_GB2312"/>
          <w:sz w:val="32"/>
          <w:szCs w:val="32"/>
        </w:rPr>
        <w:t>年租金总额30%的违约金</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甲方亦有权选择单独追究乙方的违约责任，乙方应自擅自将该房屋转租、转让、分租、承包、分包、借用之日起，按照日租金标准的200%向甲方支付违约金，直至乙方解除与第三方之间的租赁、承包、借用、互换等关系并将房屋恢复至交付状态之日止。</w:t>
      </w:r>
    </w:p>
    <w:p>
      <w:pPr>
        <w:widowControl/>
        <w:autoSpaceDE w:val="0"/>
        <w:autoSpaceDN w:val="0"/>
        <w:spacing w:line="500" w:lineRule="exact"/>
        <w:ind w:firstLine="640" w:firstLineChars="200"/>
        <w:textAlignment w:val="bottom"/>
        <w:rPr>
          <w:rFonts w:ascii="仿宋_GB2312" w:hAnsi="仿宋_GB2312" w:eastAsia="仿宋_GB2312" w:cs="仿宋_GB2312"/>
          <w:sz w:val="32"/>
          <w:szCs w:val="32"/>
        </w:rPr>
      </w:pPr>
      <w:r>
        <w:rPr>
          <w:rFonts w:hint="eastAsia" w:ascii="仿宋_GB2312" w:hAnsi="仿宋_GB2312" w:eastAsia="仿宋_GB2312" w:cs="仿宋_GB2312"/>
          <w:sz w:val="32"/>
          <w:szCs w:val="32"/>
        </w:rPr>
        <w:t>5. 乙方违反本合同有关功能用房使用用途规定的，甲方有权要求乙方限期纠正，乙方拒不纠正的，乙方应自</w:t>
      </w:r>
      <w:r>
        <w:rPr>
          <w:rFonts w:hint="eastAsia" w:ascii="仿宋_GB2312" w:hAnsi="仿宋_GB2312" w:eastAsia="仿宋_GB2312" w:cs="仿宋_GB2312"/>
          <w:sz w:val="32"/>
          <w:szCs w:val="32"/>
          <w:lang w:val="en-US" w:eastAsia="zh-CN"/>
        </w:rPr>
        <w:t>下达整改</w:t>
      </w:r>
      <w:r>
        <w:rPr>
          <w:rFonts w:hint="eastAsia" w:ascii="仿宋_GB2312" w:hAnsi="仿宋_GB2312" w:eastAsia="仿宋_GB2312" w:cs="仿宋_GB2312"/>
          <w:sz w:val="32"/>
          <w:szCs w:val="32"/>
        </w:rPr>
        <w:t>之日起，按日租金标准的200%向甲方支付违约金，且甲方有权解除合同。</w:t>
      </w:r>
    </w:p>
    <w:p>
      <w:pPr>
        <w:widowControl/>
        <w:autoSpaceDE w:val="0"/>
        <w:autoSpaceDN w:val="0"/>
        <w:spacing w:line="500" w:lineRule="exact"/>
        <w:ind w:firstLine="640" w:firstLineChars="200"/>
        <w:textAlignment w:val="bottom"/>
        <w:rPr>
          <w:rFonts w:ascii="仿宋_GB2312" w:hAnsi="仿宋_GB2312" w:eastAsia="仿宋_GB2312" w:cs="仿宋_GB2312"/>
          <w:sz w:val="32"/>
          <w:szCs w:val="32"/>
        </w:rPr>
      </w:pPr>
      <w:r>
        <w:rPr>
          <w:rFonts w:hint="eastAsia" w:ascii="仿宋_GB2312" w:hAnsi="仿宋_GB2312" w:eastAsia="仿宋_GB2312" w:cs="仿宋_GB2312"/>
          <w:sz w:val="32"/>
          <w:szCs w:val="32"/>
        </w:rPr>
        <w:t>6. 乙方给甲方、其他租户（业主）或顾客造成损害，以及对整个建筑物造成损害的，乙方应采取积极采取措施加以弥补并承担所造成的一切损失，乙方不采取措施加以弥补或经甲方提出要求其改正而拒不改正的，甲方有权解除合同，乙方应向甲方支付金额相当于</w:t>
      </w:r>
      <w:r>
        <w:rPr>
          <w:rFonts w:hint="eastAsia" w:ascii="仿宋_GB2312" w:hAnsi="仿宋_GB2312" w:eastAsia="仿宋_GB2312" w:cs="仿宋_GB2312"/>
          <w:sz w:val="32"/>
          <w:szCs w:val="32"/>
          <w:lang w:val="en-US" w:eastAsia="zh-CN"/>
        </w:rPr>
        <w:t>当期</w:t>
      </w:r>
      <w:r>
        <w:rPr>
          <w:rFonts w:hint="eastAsia" w:ascii="仿宋_GB2312" w:hAnsi="仿宋_GB2312" w:eastAsia="仿宋_GB2312" w:cs="仿宋_GB2312"/>
          <w:sz w:val="32"/>
          <w:szCs w:val="32"/>
        </w:rPr>
        <w:t>3个月租金的违约金。</w:t>
      </w:r>
    </w:p>
    <w:p>
      <w:pPr>
        <w:widowControl/>
        <w:autoSpaceDE w:val="0"/>
        <w:autoSpaceDN w:val="0"/>
        <w:spacing w:line="500" w:lineRule="exact"/>
        <w:ind w:firstLine="640" w:firstLineChars="200"/>
        <w:textAlignment w:val="bottom"/>
        <w:rPr>
          <w:rFonts w:ascii="仿宋_GB2312" w:hAnsi="仿宋_GB2312" w:eastAsia="仿宋_GB2312" w:cs="仿宋_GB2312"/>
          <w:sz w:val="32"/>
          <w:szCs w:val="32"/>
        </w:rPr>
      </w:pPr>
      <w:r>
        <w:rPr>
          <w:rFonts w:hint="eastAsia" w:ascii="仿宋_GB2312" w:hAnsi="仿宋_GB2312" w:eastAsia="仿宋_GB2312" w:cs="仿宋_GB2312"/>
          <w:sz w:val="32"/>
          <w:szCs w:val="32"/>
        </w:rPr>
        <w:t>7．乙方或乙方相关联组织在甲方集团公司旗下公司中存在违法经营、破坏正常经营秩序等有损于甲方集团公司声誉的行为，甲方有权解除合同，没收履约保证金，收回租赁场所，追究乙方违约责任。</w:t>
      </w:r>
    </w:p>
    <w:p>
      <w:pPr>
        <w:widowControl/>
        <w:autoSpaceDE w:val="0"/>
        <w:autoSpaceDN w:val="0"/>
        <w:spacing w:line="500" w:lineRule="exact"/>
        <w:ind w:firstLine="640" w:firstLineChars="200"/>
        <w:textAlignment w:val="bottom"/>
        <w:rPr>
          <w:rFonts w:ascii="仿宋_GB2312" w:hAnsi="仿宋_GB2312" w:eastAsia="仿宋_GB2312" w:cs="仿宋_GB2312"/>
          <w:sz w:val="32"/>
          <w:szCs w:val="32"/>
        </w:rPr>
      </w:pPr>
      <w:r>
        <w:rPr>
          <w:rFonts w:hint="eastAsia" w:ascii="仿宋_GB2312" w:hAnsi="仿宋_GB2312" w:eastAsia="仿宋_GB2312" w:cs="仿宋_GB2312"/>
          <w:sz w:val="32"/>
          <w:szCs w:val="32"/>
        </w:rPr>
        <w:t>8. 如甲方在本合同签订生效之日起至本合同履约完成前，因甲方违约、过错或甲方其它不当行为导致合同提前解除的，甲方应返还乙方已缴纳的履约保证金和未使用房屋期间的房租，除此之外不承担其他任何责任。</w:t>
      </w:r>
    </w:p>
    <w:p>
      <w:pPr>
        <w:widowControl/>
        <w:autoSpaceDE w:val="0"/>
        <w:autoSpaceDN w:val="0"/>
        <w:spacing w:line="500" w:lineRule="exact"/>
        <w:ind w:firstLine="640" w:firstLineChars="200"/>
        <w:textAlignment w:val="bottom"/>
        <w:rPr>
          <w:rFonts w:ascii="仿宋_GB2312" w:hAnsi="仿宋_GB2312" w:eastAsia="仿宋_GB2312" w:cs="仿宋_GB2312"/>
          <w:sz w:val="32"/>
          <w:szCs w:val="32"/>
        </w:rPr>
      </w:pPr>
      <w:r>
        <w:rPr>
          <w:rFonts w:hint="eastAsia" w:ascii="仿宋_GB2312" w:hAnsi="仿宋_GB2312" w:eastAsia="仿宋_GB2312" w:cs="仿宋_GB2312"/>
          <w:sz w:val="32"/>
          <w:szCs w:val="32"/>
        </w:rPr>
        <w:t>9. 如因该房屋的产权纠纷给乙方造成损失的，甲方应负责评估损失并予以补偿。</w:t>
      </w:r>
    </w:p>
    <w:p>
      <w:pPr>
        <w:widowControl/>
        <w:autoSpaceDE w:val="0"/>
        <w:autoSpaceDN w:val="0"/>
        <w:spacing w:line="500" w:lineRule="exact"/>
        <w:ind w:firstLine="640" w:firstLineChars="200"/>
        <w:textAlignment w:val="bottom"/>
        <w:rPr>
          <w:rFonts w:ascii="仿宋_GB2312" w:hAnsi="仿宋_GB2312" w:eastAsia="仿宋_GB2312" w:cs="仿宋_GB2312"/>
          <w:sz w:val="32"/>
          <w:szCs w:val="32"/>
        </w:rPr>
      </w:pPr>
      <w:r>
        <w:rPr>
          <w:rFonts w:hint="eastAsia" w:ascii="仿宋_GB2312" w:hAnsi="仿宋_GB2312" w:eastAsia="仿宋_GB2312" w:cs="仿宋_GB2312"/>
          <w:sz w:val="32"/>
          <w:szCs w:val="32"/>
        </w:rPr>
        <w:t>10. 因乙方原因导致甲方通过</w:t>
      </w:r>
      <w:r>
        <w:rPr>
          <w:rFonts w:hint="eastAsia" w:ascii="仿宋_GB2312" w:hAnsi="仿宋_GB2312" w:eastAsia="仿宋_GB2312" w:cs="仿宋_GB2312"/>
          <w:sz w:val="32"/>
          <w:szCs w:val="32"/>
          <w:lang w:val="en-US" w:eastAsia="zh-CN"/>
        </w:rPr>
        <w:t>仲裁、</w:t>
      </w:r>
      <w:r>
        <w:rPr>
          <w:rFonts w:hint="eastAsia" w:ascii="仿宋_GB2312" w:hAnsi="仿宋_GB2312" w:eastAsia="仿宋_GB2312" w:cs="仿宋_GB2312"/>
          <w:sz w:val="32"/>
          <w:szCs w:val="32"/>
        </w:rPr>
        <w:t>诉讼方式维护甲方权益的，甲方因维权所支付的</w:t>
      </w:r>
      <w:r>
        <w:rPr>
          <w:rFonts w:hint="eastAsia" w:ascii="仿宋_GB2312" w:hAnsi="仿宋_GB2312" w:eastAsia="仿宋_GB2312" w:cs="仿宋_GB2312"/>
          <w:sz w:val="32"/>
          <w:szCs w:val="32"/>
          <w:lang w:val="en-US" w:eastAsia="zh-CN"/>
        </w:rPr>
        <w:t>相关</w:t>
      </w:r>
      <w:r>
        <w:rPr>
          <w:rFonts w:hint="eastAsia" w:ascii="仿宋_GB2312" w:hAnsi="仿宋_GB2312" w:eastAsia="仿宋_GB2312" w:cs="仿宋_GB2312"/>
          <w:sz w:val="32"/>
          <w:szCs w:val="32"/>
        </w:rPr>
        <w:t>费用（包括但不限于诉</w:t>
      </w:r>
      <w:r>
        <w:rPr>
          <w:rFonts w:hint="eastAsia" w:ascii="仿宋_GB2312" w:hAnsi="仿宋_GB2312" w:eastAsia="仿宋_GB2312" w:cs="仿宋_GB2312"/>
          <w:sz w:val="32"/>
          <w:szCs w:val="32"/>
          <w:lang w:val="en-US" w:eastAsia="zh-CN"/>
        </w:rPr>
        <w:t>仲裁费、</w:t>
      </w:r>
      <w:r>
        <w:rPr>
          <w:rFonts w:hint="eastAsia" w:ascii="仿宋_GB2312" w:hAnsi="仿宋_GB2312" w:eastAsia="仿宋_GB2312" w:cs="仿宋_GB2312"/>
          <w:sz w:val="32"/>
          <w:szCs w:val="32"/>
        </w:rPr>
        <w:t>讼费用、律师费、保全</w:t>
      </w:r>
      <w:r>
        <w:rPr>
          <w:rFonts w:hint="eastAsia" w:ascii="仿宋_GB2312" w:hAnsi="仿宋_GB2312" w:eastAsia="仿宋_GB2312" w:cs="仿宋_GB2312"/>
          <w:sz w:val="32"/>
          <w:szCs w:val="32"/>
          <w:lang w:val="en-US" w:eastAsia="zh-CN"/>
        </w:rPr>
        <w:t>费、保全</w:t>
      </w:r>
      <w:r>
        <w:rPr>
          <w:rFonts w:hint="eastAsia" w:ascii="仿宋_GB2312" w:hAnsi="仿宋_GB2312" w:eastAsia="仿宋_GB2312" w:cs="仿宋_GB2312"/>
          <w:sz w:val="32"/>
          <w:szCs w:val="32"/>
        </w:rPr>
        <w:t>担保费、公证费、调查费用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差旅费用</w:t>
      </w:r>
      <w:r>
        <w:rPr>
          <w:rFonts w:hint="eastAsia" w:ascii="仿宋_GB2312" w:hAnsi="仿宋_GB2312" w:eastAsia="仿宋_GB2312" w:cs="仿宋_GB2312"/>
          <w:sz w:val="32"/>
          <w:szCs w:val="32"/>
        </w:rPr>
        <w:t>等）均由乙方承担。</w:t>
      </w:r>
    </w:p>
    <w:p>
      <w:pPr>
        <w:widowControl/>
        <w:autoSpaceDE w:val="0"/>
        <w:autoSpaceDN w:val="0"/>
        <w:spacing w:line="500" w:lineRule="exact"/>
        <w:ind w:firstLine="640" w:firstLineChars="200"/>
        <w:textAlignment w:val="bottom"/>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 乙方接收房屋后，该处功能用房、附属设施及所存放物品的全部安全及消防责任均由乙方完全承担。使用期内如果发生因乙方经营违反安全消防规定、消防器材配备不齐全、安全管理混乱且不予整改的、或对于突发安全消防事件处置操作失当而造成经济财产损失的，则视为乙方重大违约行为，乙方须承担全部赔偿责任及法律后果，同时甲方有权单方面解除本合同，并要求乙方支付金额相当于</w:t>
      </w:r>
      <w:r>
        <w:rPr>
          <w:rFonts w:hint="eastAsia" w:ascii="仿宋_GB2312" w:hAnsi="仿宋_GB2312" w:eastAsia="仿宋_GB2312" w:cs="仿宋_GB2312"/>
          <w:sz w:val="32"/>
          <w:szCs w:val="32"/>
          <w:lang w:val="en-US" w:eastAsia="zh-CN"/>
        </w:rPr>
        <w:t>当期</w:t>
      </w:r>
      <w:r>
        <w:rPr>
          <w:rFonts w:hint="eastAsia" w:ascii="仿宋_GB2312" w:hAnsi="仿宋_GB2312" w:eastAsia="仿宋_GB2312" w:cs="仿宋_GB2312"/>
          <w:sz w:val="32"/>
          <w:szCs w:val="32"/>
        </w:rPr>
        <w:t>3个月租金的违约金。</w:t>
      </w:r>
    </w:p>
    <w:p>
      <w:pPr>
        <w:widowControl/>
        <w:autoSpaceDE w:val="0"/>
        <w:autoSpaceDN w:val="0"/>
        <w:spacing w:line="500" w:lineRule="exact"/>
        <w:ind w:firstLine="640" w:firstLineChars="200"/>
        <w:textAlignment w:val="bottom"/>
        <w:rPr>
          <w:rFonts w:ascii="仿宋_GB2312" w:hAnsi="仿宋_GB2312" w:eastAsia="仿宋_GB2312" w:cs="仿宋_GB2312"/>
          <w:sz w:val="32"/>
          <w:szCs w:val="32"/>
        </w:rPr>
      </w:pPr>
      <w:r>
        <w:rPr>
          <w:rFonts w:hint="eastAsia" w:ascii="仿宋_GB2312" w:hAnsi="仿宋_GB2312" w:eastAsia="仿宋_GB2312" w:cs="仿宋_GB2312"/>
          <w:sz w:val="32"/>
          <w:szCs w:val="32"/>
        </w:rPr>
        <w:t>12. 其他涉及本合同乙方违约行为未做约定的，违约金按照违约行为发生前</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个月平均租金</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倍或违法行为每持续一日支付1000元违约金两者取高支付违约金。</w:t>
      </w:r>
    </w:p>
    <w:p>
      <w:pPr>
        <w:widowControl/>
        <w:autoSpaceDE w:val="0"/>
        <w:autoSpaceDN w:val="0"/>
        <w:spacing w:line="500" w:lineRule="exact"/>
        <w:ind w:firstLine="640" w:firstLineChars="200"/>
        <w:textAlignment w:val="bottom"/>
        <w:rPr>
          <w:rFonts w:ascii="仿宋_GB2312" w:hAnsi="仿宋_GB2312" w:eastAsia="仿宋_GB2312" w:cs="仿宋_GB2312"/>
          <w:sz w:val="32"/>
          <w:szCs w:val="32"/>
        </w:rPr>
      </w:pPr>
      <w:r>
        <w:rPr>
          <w:rFonts w:hint="eastAsia" w:ascii="仿宋_GB2312" w:hAnsi="仿宋_GB2312" w:eastAsia="仿宋_GB2312" w:cs="仿宋_GB2312"/>
          <w:sz w:val="32"/>
          <w:szCs w:val="32"/>
        </w:rPr>
        <w:t>第十三条  送达地址</w:t>
      </w:r>
    </w:p>
    <w:p>
      <w:pPr>
        <w:widowControl/>
        <w:autoSpaceDE w:val="0"/>
        <w:autoSpaceDN w:val="0"/>
        <w:spacing w:line="500" w:lineRule="exact"/>
        <w:ind w:firstLine="640" w:firstLineChars="200"/>
        <w:textAlignment w:val="bottom"/>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sz w:val="32"/>
          <w:szCs w:val="32"/>
        </w:rPr>
        <w:t>根据本合同需要发出的全部通知以及甲方、乙方的文件往来及与本合同有关的通知和要求等，应以书面或者电子邮件形式进行；一方向另一方以下通讯地址和收件人以特快专递、电邮等方式送达，以另一方签收之日或最迟自投递、电子邮件发出后第5日无论另一方是否签收均视为已有效送达该方。</w:t>
      </w:r>
    </w:p>
    <w:p>
      <w:pPr>
        <w:widowControl/>
        <w:autoSpaceDE w:val="0"/>
        <w:autoSpaceDN w:val="0"/>
        <w:spacing w:line="500" w:lineRule="exact"/>
        <w:ind w:firstLine="640" w:firstLineChars="200"/>
        <w:textAlignment w:val="bottom"/>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甲方确认的通讯送达地址：</w:t>
      </w:r>
      <w:r>
        <w:rPr>
          <w:rFonts w:hint="eastAsia" w:ascii="仿宋_GB2312" w:hAnsi="仿宋_GB2312" w:eastAsia="仿宋_GB2312" w:cs="仿宋_GB2312"/>
          <w:sz w:val="32"/>
          <w:szCs w:val="32"/>
          <w:lang w:val="en-US" w:eastAsia="zh-CN"/>
        </w:rPr>
        <w:t xml:space="preserve"> </w:t>
      </w:r>
    </w:p>
    <w:p>
      <w:pPr>
        <w:widowControl/>
        <w:autoSpaceDE w:val="0"/>
        <w:autoSpaceDN w:val="0"/>
        <w:spacing w:line="500" w:lineRule="exact"/>
        <w:ind w:firstLine="640" w:firstLineChars="200"/>
        <w:textAlignment w:val="bottom"/>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收件人：</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联系电话：</w:t>
      </w:r>
      <w:r>
        <w:rPr>
          <w:rFonts w:hint="eastAsia" w:ascii="仿宋_GB2312" w:hAnsi="仿宋_GB2312" w:eastAsia="仿宋_GB2312" w:cs="仿宋_GB2312"/>
          <w:sz w:val="32"/>
          <w:szCs w:val="32"/>
          <w:lang w:val="en-US" w:eastAsia="zh-CN"/>
        </w:rPr>
        <w:t xml:space="preserve"> </w:t>
      </w:r>
    </w:p>
    <w:p>
      <w:pPr>
        <w:widowControl/>
        <w:autoSpaceDE w:val="0"/>
        <w:autoSpaceDN w:val="0"/>
        <w:spacing w:line="500" w:lineRule="exact"/>
        <w:ind w:firstLine="640" w:firstLineChars="200"/>
        <w:textAlignment w:val="bottom"/>
        <w:rPr>
          <w:rFonts w:ascii="仿宋_GB2312" w:hAnsi="仿宋_GB2312" w:eastAsia="仿宋_GB2312" w:cs="仿宋_GB2312"/>
          <w:sz w:val="32"/>
          <w:szCs w:val="32"/>
        </w:rPr>
      </w:pPr>
      <w:r>
        <w:rPr>
          <w:rFonts w:hint="eastAsia" w:ascii="仿宋_GB2312" w:hAnsi="仿宋_GB2312" w:eastAsia="仿宋_GB2312" w:cs="仿宋_GB2312"/>
          <w:sz w:val="32"/>
          <w:szCs w:val="32"/>
        </w:rPr>
        <w:t>电子邮箱：</w:t>
      </w:r>
    </w:p>
    <w:p>
      <w:pPr>
        <w:widowControl/>
        <w:autoSpaceDE w:val="0"/>
        <w:autoSpaceDN w:val="0"/>
        <w:spacing w:line="500" w:lineRule="exact"/>
        <w:ind w:firstLine="640" w:firstLineChars="200"/>
        <w:textAlignment w:val="bottom"/>
        <w:rPr>
          <w:rFonts w:hint="default" w:ascii="仿宋_GB2312" w:hAnsi="仿宋" w:eastAsia="仿宋_GB2312" w:cs="仿宋_GB2312"/>
          <w:sz w:val="32"/>
          <w:szCs w:val="32"/>
          <w:lang w:val="en-US" w:eastAsia="zh-CN"/>
        </w:rPr>
      </w:pPr>
      <w:r>
        <w:rPr>
          <w:rFonts w:hint="eastAsia" w:ascii="仿宋_GB2312" w:hAnsi="仿宋_GB2312" w:eastAsia="仿宋_GB2312" w:cs="仿宋_GB2312"/>
          <w:sz w:val="32"/>
          <w:szCs w:val="32"/>
        </w:rPr>
        <w:t>乙方确认的通讯送达地址：</w:t>
      </w:r>
      <w:r>
        <w:rPr>
          <w:rFonts w:hint="eastAsia" w:ascii="仿宋_GB2312" w:hAnsi="仿宋" w:eastAsia="仿宋_GB2312" w:cs="仿宋_GB2312"/>
          <w:sz w:val="32"/>
          <w:szCs w:val="32"/>
          <w:lang w:val="en-US" w:eastAsia="zh-CN"/>
        </w:rPr>
        <w:t xml:space="preserve">  </w:t>
      </w:r>
    </w:p>
    <w:p>
      <w:pPr>
        <w:widowControl/>
        <w:tabs>
          <w:tab w:val="left" w:pos="2417"/>
          <w:tab w:val="center" w:pos="4654"/>
        </w:tabs>
        <w:spacing w:line="500" w:lineRule="exact"/>
        <w:ind w:firstLine="640" w:firstLineChars="200"/>
        <w:jc w:val="left"/>
        <w:rPr>
          <w:rFonts w:hint="eastAsia" w:ascii="仿宋_GB2312" w:hAnsi="仿宋" w:eastAsia="仿宋_GB2312" w:cs="仿宋_GB2312"/>
          <w:sz w:val="32"/>
          <w:szCs w:val="32"/>
          <w:lang w:val="en-US" w:eastAsia="zh-CN"/>
        </w:rPr>
      </w:pPr>
      <w:r>
        <w:rPr>
          <w:rFonts w:hint="eastAsia" w:ascii="仿宋_GB2312" w:hAnsi="仿宋_GB2312" w:eastAsia="仿宋_GB2312" w:cs="仿宋_GB2312"/>
          <w:sz w:val="32"/>
          <w:szCs w:val="32"/>
        </w:rPr>
        <w:t>收件人：</w:t>
      </w:r>
      <w:r>
        <w:rPr>
          <w:rFonts w:hint="eastAsia" w:ascii="仿宋_GB2312" w:hAnsi="仿宋" w:eastAsia="仿宋_GB2312" w:cs="仿宋_GB2312"/>
          <w:sz w:val="32"/>
          <w:szCs w:val="32"/>
          <w:lang w:val="en-US" w:eastAsia="zh-CN"/>
        </w:rPr>
        <w:t xml:space="preserve"> </w:t>
      </w:r>
      <w:r>
        <w:rPr>
          <w:rFonts w:hint="eastAsia" w:ascii="仿宋_GB2312" w:hAnsi="仿宋" w:eastAsia="仿宋_GB2312" w:cs="仿宋_GB2312"/>
          <w:sz w:val="32"/>
          <w:szCs w:val="32"/>
        </w:rPr>
        <w:t xml:space="preserve"> </w:t>
      </w:r>
      <w:r>
        <w:rPr>
          <w:rFonts w:hint="eastAsia" w:ascii="仿宋_GB2312" w:hAnsi="仿宋_GB2312" w:eastAsia="仿宋_GB2312" w:cs="仿宋_GB2312"/>
          <w:sz w:val="32"/>
          <w:szCs w:val="32"/>
        </w:rPr>
        <w:t xml:space="preserve">          联系电话：</w:t>
      </w:r>
      <w:r>
        <w:rPr>
          <w:rFonts w:hint="eastAsia" w:ascii="仿宋_GB2312" w:hAnsi="仿宋" w:eastAsia="仿宋_GB2312" w:cs="仿宋_GB2312"/>
          <w:sz w:val="32"/>
          <w:szCs w:val="32"/>
          <w:lang w:val="en-US" w:eastAsia="zh-CN"/>
        </w:rPr>
        <w:t xml:space="preserve"> </w:t>
      </w:r>
    </w:p>
    <w:p>
      <w:pPr>
        <w:widowControl/>
        <w:autoSpaceDE w:val="0"/>
        <w:autoSpaceDN w:val="0"/>
        <w:spacing w:line="500" w:lineRule="exact"/>
        <w:ind w:firstLine="640" w:firstLineChars="200"/>
        <w:textAlignment w:val="bottom"/>
        <w:rPr>
          <w:rFonts w:ascii="仿宋_GB2312" w:hAnsi="仿宋_GB2312" w:eastAsia="仿宋_GB2312" w:cs="仿宋_GB2312"/>
          <w:sz w:val="32"/>
          <w:szCs w:val="32"/>
        </w:rPr>
      </w:pPr>
      <w:r>
        <w:rPr>
          <w:rFonts w:hint="eastAsia" w:ascii="仿宋_GB2312" w:hAnsi="仿宋_GB2312" w:eastAsia="仿宋_GB2312" w:cs="仿宋_GB2312"/>
          <w:sz w:val="32"/>
          <w:szCs w:val="32"/>
        </w:rPr>
        <w:t>电子邮箱：</w:t>
      </w:r>
    </w:p>
    <w:p>
      <w:pPr>
        <w:widowControl/>
        <w:autoSpaceDE w:val="0"/>
        <w:autoSpaceDN w:val="0"/>
        <w:spacing w:line="500" w:lineRule="exact"/>
        <w:ind w:firstLine="640" w:firstLineChars="200"/>
        <w:textAlignment w:val="bottom"/>
        <w:rPr>
          <w:rFonts w:ascii="仿宋_GB2312" w:hAnsi="仿宋_GB2312" w:eastAsia="仿宋_GB2312" w:cs="仿宋_GB2312"/>
          <w:sz w:val="32"/>
          <w:szCs w:val="32"/>
        </w:rPr>
      </w:pPr>
      <w:r>
        <w:rPr>
          <w:rFonts w:hint="eastAsia" w:ascii="仿宋_GB2312" w:hAnsi="仿宋_GB2312" w:eastAsia="仿宋_GB2312" w:cs="仿宋_GB2312"/>
          <w:sz w:val="32"/>
          <w:szCs w:val="32"/>
        </w:rPr>
        <w:t>乙方未明确送达地址的，则以乙方工商注册地址（乙方系个人的，为身份证地址）为通讯送达地址。双方确认并同意本合同约定的送达地址、电子邮箱亦作为双方在诉讼或仲裁及执行等司法程序中的有效送达地址。</w:t>
      </w:r>
    </w:p>
    <w:p>
      <w:pPr>
        <w:widowControl/>
        <w:autoSpaceDE w:val="0"/>
        <w:autoSpaceDN w:val="0"/>
        <w:spacing w:line="500" w:lineRule="exact"/>
        <w:ind w:firstLine="640" w:firstLineChars="200"/>
        <w:textAlignment w:val="bottom"/>
        <w:rPr>
          <w:rFonts w:ascii="仿宋_GB2312" w:hAnsi="仿宋_GB2312" w:eastAsia="仿宋_GB2312" w:cs="仿宋_GB2312"/>
          <w:sz w:val="32"/>
          <w:szCs w:val="32"/>
        </w:rPr>
      </w:pPr>
      <w:r>
        <w:rPr>
          <w:rFonts w:hint="eastAsia" w:ascii="仿宋_GB2312" w:hAnsi="仿宋_GB2312" w:eastAsia="仿宋_GB2312" w:cs="仿宋_GB2312"/>
          <w:sz w:val="32"/>
          <w:szCs w:val="32"/>
        </w:rPr>
        <w:t>第十四条  争议的解决</w:t>
      </w:r>
    </w:p>
    <w:p>
      <w:pPr>
        <w:widowControl/>
        <w:autoSpaceDE w:val="0"/>
        <w:autoSpaceDN w:val="0"/>
        <w:spacing w:line="500" w:lineRule="exact"/>
        <w:ind w:firstLine="640" w:firstLineChars="200"/>
        <w:textAlignment w:val="bottom"/>
        <w:rPr>
          <w:rFonts w:ascii="仿宋_GB2312" w:hAnsi="仿宋_GB2312" w:eastAsia="仿宋_GB2312" w:cs="仿宋_GB2312"/>
          <w:sz w:val="32"/>
          <w:szCs w:val="32"/>
        </w:rPr>
      </w:pPr>
      <w:r>
        <w:rPr>
          <w:rFonts w:hint="eastAsia" w:ascii="仿宋_GB2312" w:hAnsi="仿宋_GB2312" w:eastAsia="仿宋_GB2312" w:cs="仿宋_GB2312"/>
          <w:sz w:val="32"/>
          <w:szCs w:val="32"/>
        </w:rPr>
        <w:t>1. 各方在本合同项下产生争议，应当首先友好协商解决。协商不成，任何一方均有权向该房屋所在地人民法院起诉解决。</w:t>
      </w:r>
    </w:p>
    <w:p>
      <w:pPr>
        <w:widowControl/>
        <w:autoSpaceDE w:val="0"/>
        <w:autoSpaceDN w:val="0"/>
        <w:spacing w:line="500" w:lineRule="exact"/>
        <w:ind w:firstLine="640" w:firstLineChars="200"/>
        <w:textAlignment w:val="bottom"/>
        <w:rPr>
          <w:rFonts w:ascii="仿宋_GB2312" w:hAnsi="仿宋_GB2312" w:eastAsia="仿宋_GB2312" w:cs="仿宋_GB2312"/>
          <w:sz w:val="32"/>
          <w:szCs w:val="32"/>
        </w:rPr>
      </w:pPr>
      <w:r>
        <w:rPr>
          <w:rFonts w:hint="eastAsia" w:ascii="仿宋_GB2312" w:hAnsi="仿宋_GB2312" w:eastAsia="仿宋_GB2312" w:cs="仿宋_GB2312"/>
          <w:sz w:val="32"/>
          <w:szCs w:val="32"/>
        </w:rPr>
        <w:t>2. 本合同中任何条款的无效不应影响本合同其他条款的效力，在解决争议的过程中，各方应按本合同所有其他有效条款的约定继续履行本合同。</w:t>
      </w:r>
    </w:p>
    <w:p>
      <w:pPr>
        <w:widowControl/>
        <w:autoSpaceDE w:val="0"/>
        <w:autoSpaceDN w:val="0"/>
        <w:spacing w:line="500" w:lineRule="exact"/>
        <w:ind w:firstLine="640" w:firstLineChars="200"/>
        <w:textAlignment w:val="bottom"/>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第十五条  其他事项  </w:t>
      </w:r>
    </w:p>
    <w:p>
      <w:pPr>
        <w:widowControl/>
        <w:autoSpaceDE w:val="0"/>
        <w:autoSpaceDN w:val="0"/>
        <w:spacing w:line="500" w:lineRule="exact"/>
        <w:ind w:firstLine="640" w:firstLineChars="200"/>
        <w:textAlignment w:val="bottom"/>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1. 甲方已有的和乙方经营过程中甲方新实施的关于物业管理和其它各项相关管理制度与本合同具同等法律效力，乙方承诺严格遵守。 </w:t>
      </w:r>
    </w:p>
    <w:p>
      <w:pPr>
        <w:widowControl/>
        <w:autoSpaceDE w:val="0"/>
        <w:autoSpaceDN w:val="0"/>
        <w:spacing w:line="500" w:lineRule="exact"/>
        <w:ind w:firstLine="640" w:firstLineChars="200"/>
        <w:textAlignment w:val="bottom"/>
        <w:rPr>
          <w:rFonts w:ascii="仿宋_GB2312" w:hAnsi="仿宋_GB2312" w:eastAsia="仿宋_GB2312" w:cs="仿宋_GB2312"/>
          <w:sz w:val="32"/>
          <w:szCs w:val="32"/>
        </w:rPr>
      </w:pPr>
      <w:r>
        <w:rPr>
          <w:rFonts w:hint="eastAsia" w:ascii="仿宋_GB2312" w:hAnsi="仿宋_GB2312" w:eastAsia="仿宋_GB2312" w:cs="仿宋_GB2312"/>
          <w:sz w:val="32"/>
          <w:szCs w:val="32"/>
        </w:rPr>
        <w:t>2. 本合同生效后10日内，乙方应向甲方提供下列证明文件或材料；</w:t>
      </w:r>
    </w:p>
    <w:p>
      <w:pPr>
        <w:widowControl/>
        <w:autoSpaceDE w:val="0"/>
        <w:autoSpaceDN w:val="0"/>
        <w:spacing w:line="500" w:lineRule="exact"/>
        <w:ind w:firstLine="640" w:firstLineChars="200"/>
        <w:textAlignment w:val="bottom"/>
        <w:rPr>
          <w:rFonts w:ascii="仿宋_GB2312" w:hAnsi="仿宋_GB2312" w:eastAsia="仿宋_GB2312" w:cs="仿宋_GB2312"/>
          <w:sz w:val="32"/>
          <w:szCs w:val="32"/>
        </w:rPr>
      </w:pPr>
      <w:r>
        <w:rPr>
          <w:rFonts w:hint="eastAsia" w:ascii="仿宋_GB2312" w:hAnsi="仿宋_GB2312" w:eastAsia="仿宋_GB2312" w:cs="仿宋_GB2312"/>
          <w:sz w:val="32"/>
          <w:szCs w:val="32"/>
        </w:rPr>
        <w:t>（1）营业执照复印件、法定代表人身份证明文件，如为加盟项目，还须提供特许加盟的授权证明；</w:t>
      </w:r>
    </w:p>
    <w:p>
      <w:pPr>
        <w:widowControl/>
        <w:autoSpaceDE w:val="0"/>
        <w:autoSpaceDN w:val="0"/>
        <w:spacing w:line="500" w:lineRule="exact"/>
        <w:ind w:firstLine="640" w:firstLineChars="200"/>
        <w:textAlignment w:val="bottom"/>
        <w:rPr>
          <w:rFonts w:ascii="仿宋_GB2312" w:hAnsi="仿宋_GB2312" w:eastAsia="仿宋_GB2312" w:cs="仿宋_GB2312"/>
          <w:sz w:val="32"/>
          <w:szCs w:val="32"/>
        </w:rPr>
      </w:pPr>
      <w:r>
        <w:rPr>
          <w:rFonts w:hint="eastAsia" w:ascii="仿宋_GB2312" w:hAnsi="仿宋_GB2312" w:eastAsia="仿宋_GB2312" w:cs="仿宋_GB2312"/>
          <w:sz w:val="32"/>
          <w:szCs w:val="32"/>
        </w:rPr>
        <w:t>（2）签字人如为代理人，本合同签字人的授权委托书；</w:t>
      </w:r>
    </w:p>
    <w:p>
      <w:pPr>
        <w:widowControl/>
        <w:autoSpaceDE w:val="0"/>
        <w:autoSpaceDN w:val="0"/>
        <w:spacing w:line="500" w:lineRule="exact"/>
        <w:ind w:firstLine="640" w:firstLineChars="200"/>
        <w:textAlignment w:val="bottom"/>
        <w:rPr>
          <w:rFonts w:ascii="仿宋_GB2312" w:hAnsi="仿宋_GB2312" w:eastAsia="仿宋_GB2312" w:cs="仿宋_GB2312"/>
          <w:sz w:val="32"/>
          <w:szCs w:val="32"/>
        </w:rPr>
      </w:pPr>
      <w:r>
        <w:rPr>
          <w:rFonts w:hint="eastAsia" w:ascii="仿宋_GB2312" w:hAnsi="仿宋_GB2312" w:eastAsia="仿宋_GB2312" w:cs="仿宋_GB2312"/>
          <w:sz w:val="32"/>
          <w:szCs w:val="32"/>
        </w:rPr>
        <w:t>（3）甲方要求提供的其它资料；</w:t>
      </w:r>
    </w:p>
    <w:p>
      <w:pPr>
        <w:widowControl/>
        <w:autoSpaceDE w:val="0"/>
        <w:autoSpaceDN w:val="0"/>
        <w:spacing w:line="500" w:lineRule="exact"/>
        <w:ind w:firstLine="640" w:firstLineChars="200"/>
        <w:textAlignment w:val="bottom"/>
        <w:rPr>
          <w:rFonts w:ascii="仿宋_GB2312" w:hAnsi="仿宋_GB2312" w:eastAsia="仿宋_GB2312" w:cs="仿宋_GB2312"/>
          <w:sz w:val="32"/>
          <w:szCs w:val="32"/>
        </w:rPr>
      </w:pPr>
      <w:r>
        <w:rPr>
          <w:rFonts w:hint="eastAsia" w:ascii="仿宋_GB2312" w:hAnsi="仿宋_GB2312" w:eastAsia="仿宋_GB2312" w:cs="仿宋_GB2312"/>
          <w:sz w:val="32"/>
          <w:szCs w:val="32"/>
        </w:rPr>
        <w:t>3. 双方一致同意不向任何第三方透露本合同的内容；</w:t>
      </w:r>
    </w:p>
    <w:p>
      <w:pPr>
        <w:widowControl/>
        <w:autoSpaceDE w:val="0"/>
        <w:autoSpaceDN w:val="0"/>
        <w:spacing w:line="500" w:lineRule="exact"/>
        <w:ind w:firstLine="640" w:firstLineChars="200"/>
        <w:textAlignment w:val="bottom"/>
        <w:rPr>
          <w:rFonts w:ascii="仿宋_GB2312" w:hAnsi="仿宋_GB2312" w:eastAsia="仿宋_GB2312" w:cs="仿宋_GB2312"/>
          <w:sz w:val="32"/>
          <w:szCs w:val="32"/>
        </w:rPr>
      </w:pPr>
      <w:r>
        <w:rPr>
          <w:rFonts w:hint="eastAsia" w:ascii="仿宋_GB2312" w:hAnsi="仿宋_GB2312" w:eastAsia="仿宋_GB2312" w:cs="仿宋_GB2312"/>
          <w:sz w:val="32"/>
          <w:szCs w:val="32"/>
        </w:rPr>
        <w:t>4. 本合同经甲、乙双方法定代表人或授权代表签字（加注合同签订日期），盖章后生效。</w:t>
      </w:r>
    </w:p>
    <w:p>
      <w:pPr>
        <w:widowControl/>
        <w:autoSpaceDE w:val="0"/>
        <w:autoSpaceDN w:val="0"/>
        <w:spacing w:line="500" w:lineRule="exact"/>
        <w:ind w:firstLine="640" w:firstLineChars="200"/>
        <w:textAlignment w:val="bottom"/>
        <w:rPr>
          <w:rFonts w:ascii="仿宋_GB2312" w:hAnsi="仿宋_GB2312" w:eastAsia="仿宋_GB2312" w:cs="仿宋_GB2312"/>
          <w:sz w:val="32"/>
          <w:szCs w:val="32"/>
        </w:rPr>
      </w:pPr>
      <w:r>
        <w:rPr>
          <w:rFonts w:hint="eastAsia" w:ascii="仿宋_GB2312" w:hAnsi="仿宋_GB2312" w:eastAsia="仿宋_GB2312" w:cs="仿宋_GB2312"/>
          <w:sz w:val="32"/>
          <w:szCs w:val="32"/>
        </w:rPr>
        <w:t>5. 本合同正本一式肆份，甲方执贰份,乙方执贰份，均具有同等法律效力。</w:t>
      </w:r>
    </w:p>
    <w:p>
      <w:pPr>
        <w:widowControl/>
        <w:autoSpaceDE w:val="0"/>
        <w:autoSpaceDN w:val="0"/>
        <w:spacing w:line="500" w:lineRule="exact"/>
        <w:ind w:firstLine="643" w:firstLineChars="200"/>
        <w:textAlignment w:val="bottom"/>
        <w:rPr>
          <w:rFonts w:ascii="仿宋_GB2312" w:hAnsi="仿宋_GB2312" w:eastAsia="仿宋_GB2312" w:cs="仿宋_GB2312"/>
          <w:b/>
          <w:bCs/>
          <w:sz w:val="32"/>
          <w:szCs w:val="32"/>
        </w:rPr>
      </w:pPr>
    </w:p>
    <w:p>
      <w:pPr>
        <w:widowControl/>
        <w:autoSpaceDE w:val="0"/>
        <w:autoSpaceDN w:val="0"/>
        <w:spacing w:line="500" w:lineRule="exact"/>
        <w:ind w:firstLine="643" w:firstLineChars="200"/>
        <w:textAlignment w:val="bottom"/>
        <w:rPr>
          <w:rFonts w:ascii="仿宋_GB2312" w:hAnsi="仿宋_GB2312" w:eastAsia="仿宋_GB2312" w:cs="仿宋_GB2312"/>
          <w:b/>
          <w:bCs/>
          <w:sz w:val="32"/>
          <w:szCs w:val="32"/>
        </w:rPr>
      </w:pPr>
    </w:p>
    <w:p>
      <w:pPr>
        <w:widowControl/>
        <w:autoSpaceDE w:val="0"/>
        <w:autoSpaceDN w:val="0"/>
        <w:spacing w:line="500" w:lineRule="exact"/>
        <w:ind w:firstLine="643" w:firstLineChars="200"/>
        <w:textAlignment w:val="bottom"/>
        <w:rPr>
          <w:rFonts w:ascii="仿宋_GB2312" w:hAnsi="仿宋_GB2312" w:eastAsia="仿宋_GB2312" w:cs="仿宋_GB2312"/>
          <w:b/>
          <w:bCs/>
          <w:sz w:val="32"/>
          <w:szCs w:val="32"/>
        </w:rPr>
      </w:pPr>
    </w:p>
    <w:p>
      <w:pPr>
        <w:widowControl/>
        <w:autoSpaceDE w:val="0"/>
        <w:autoSpaceDN w:val="0"/>
        <w:spacing w:line="500" w:lineRule="exact"/>
        <w:ind w:firstLine="643" w:firstLineChars="200"/>
        <w:textAlignment w:val="bottom"/>
        <w:rPr>
          <w:rFonts w:ascii="仿宋_GB2312" w:hAnsi="仿宋_GB2312" w:eastAsia="仿宋_GB2312" w:cs="仿宋_GB2312"/>
          <w:b/>
          <w:bCs/>
          <w:sz w:val="32"/>
          <w:szCs w:val="32"/>
        </w:rPr>
      </w:pPr>
    </w:p>
    <w:p>
      <w:pPr>
        <w:widowControl/>
        <w:autoSpaceDE w:val="0"/>
        <w:autoSpaceDN w:val="0"/>
        <w:spacing w:line="500" w:lineRule="exact"/>
        <w:ind w:firstLine="643" w:firstLineChars="200"/>
        <w:textAlignment w:val="bottom"/>
        <w:rPr>
          <w:rFonts w:ascii="仿宋_GB2312" w:hAnsi="仿宋_GB2312" w:eastAsia="仿宋_GB2312" w:cs="仿宋_GB2312"/>
          <w:b/>
          <w:bCs/>
          <w:sz w:val="32"/>
          <w:szCs w:val="32"/>
        </w:rPr>
      </w:pPr>
    </w:p>
    <w:p>
      <w:pPr>
        <w:widowControl/>
        <w:autoSpaceDE w:val="0"/>
        <w:autoSpaceDN w:val="0"/>
        <w:spacing w:line="500" w:lineRule="exact"/>
        <w:ind w:firstLine="643" w:firstLineChars="200"/>
        <w:textAlignment w:val="bottom"/>
        <w:rPr>
          <w:rFonts w:ascii="仿宋_GB2312" w:hAnsi="仿宋_GB2312" w:eastAsia="仿宋_GB2312" w:cs="仿宋_GB2312"/>
          <w:b/>
          <w:bCs/>
          <w:sz w:val="32"/>
          <w:szCs w:val="32"/>
        </w:rPr>
      </w:pPr>
    </w:p>
    <w:p>
      <w:pPr>
        <w:widowControl/>
        <w:autoSpaceDE w:val="0"/>
        <w:autoSpaceDN w:val="0"/>
        <w:spacing w:line="500" w:lineRule="exact"/>
        <w:ind w:firstLine="643" w:firstLineChars="200"/>
        <w:textAlignment w:val="bottom"/>
        <w:rPr>
          <w:rFonts w:ascii="仿宋_GB2312" w:hAnsi="仿宋_GB2312" w:eastAsia="仿宋_GB2312" w:cs="仿宋_GB2312"/>
          <w:b/>
          <w:bCs/>
          <w:sz w:val="32"/>
          <w:szCs w:val="32"/>
        </w:rPr>
      </w:pPr>
    </w:p>
    <w:p>
      <w:pPr>
        <w:widowControl/>
        <w:autoSpaceDE w:val="0"/>
        <w:autoSpaceDN w:val="0"/>
        <w:spacing w:line="500" w:lineRule="exact"/>
        <w:ind w:firstLine="643" w:firstLineChars="200"/>
        <w:textAlignment w:val="bottom"/>
        <w:rPr>
          <w:rFonts w:ascii="仿宋_GB2312" w:hAnsi="仿宋_GB2312" w:eastAsia="仿宋_GB2312" w:cs="仿宋_GB2312"/>
          <w:b/>
          <w:bCs/>
          <w:sz w:val="32"/>
          <w:szCs w:val="32"/>
        </w:rPr>
      </w:pPr>
    </w:p>
    <w:p>
      <w:pPr>
        <w:widowControl/>
        <w:autoSpaceDE w:val="0"/>
        <w:autoSpaceDN w:val="0"/>
        <w:spacing w:line="500" w:lineRule="exact"/>
        <w:ind w:firstLine="643" w:firstLineChars="200"/>
        <w:textAlignment w:val="bottom"/>
        <w:rPr>
          <w:rFonts w:ascii="仿宋_GB2312" w:hAnsi="仿宋_GB2312" w:eastAsia="仿宋_GB2312" w:cs="仿宋_GB2312"/>
          <w:b/>
          <w:bCs/>
          <w:sz w:val="32"/>
          <w:szCs w:val="32"/>
        </w:rPr>
      </w:pPr>
    </w:p>
    <w:p>
      <w:pPr>
        <w:widowControl/>
        <w:autoSpaceDE w:val="0"/>
        <w:autoSpaceDN w:val="0"/>
        <w:spacing w:line="500" w:lineRule="exact"/>
        <w:ind w:firstLine="643" w:firstLineChars="200"/>
        <w:textAlignment w:val="bottom"/>
        <w:rPr>
          <w:rFonts w:ascii="仿宋_GB2312" w:hAnsi="仿宋_GB2312" w:eastAsia="仿宋_GB2312" w:cs="仿宋_GB2312"/>
          <w:b/>
          <w:bCs/>
          <w:sz w:val="32"/>
          <w:szCs w:val="32"/>
        </w:rPr>
      </w:pPr>
    </w:p>
    <w:p>
      <w:pPr>
        <w:widowControl/>
        <w:autoSpaceDE w:val="0"/>
        <w:autoSpaceDN w:val="0"/>
        <w:spacing w:line="500" w:lineRule="exact"/>
        <w:ind w:firstLine="643" w:firstLineChars="200"/>
        <w:textAlignment w:val="bottom"/>
        <w:rPr>
          <w:rFonts w:ascii="仿宋_GB2312" w:hAnsi="仿宋_GB2312" w:eastAsia="仿宋_GB2312" w:cs="仿宋_GB2312"/>
          <w:b/>
          <w:bCs/>
          <w:sz w:val="32"/>
          <w:szCs w:val="32"/>
        </w:rPr>
      </w:pPr>
    </w:p>
    <w:p>
      <w:pPr>
        <w:widowControl/>
        <w:autoSpaceDE w:val="0"/>
        <w:autoSpaceDN w:val="0"/>
        <w:spacing w:line="500" w:lineRule="exact"/>
        <w:ind w:firstLine="643" w:firstLineChars="200"/>
        <w:textAlignment w:val="bottom"/>
        <w:rPr>
          <w:rFonts w:ascii="仿宋_GB2312" w:hAnsi="仿宋_GB2312" w:eastAsia="仿宋_GB2312" w:cs="仿宋_GB2312"/>
          <w:b/>
          <w:bCs/>
          <w:sz w:val="32"/>
          <w:szCs w:val="32"/>
        </w:rPr>
      </w:pPr>
    </w:p>
    <w:p>
      <w:pPr>
        <w:widowControl/>
        <w:autoSpaceDE w:val="0"/>
        <w:autoSpaceDN w:val="0"/>
        <w:spacing w:line="500" w:lineRule="exact"/>
        <w:ind w:firstLine="643" w:firstLineChars="200"/>
        <w:textAlignment w:val="bottom"/>
        <w:rPr>
          <w:rFonts w:ascii="仿宋_GB2312" w:hAnsi="仿宋_GB2312" w:eastAsia="仿宋_GB2312" w:cs="仿宋_GB2312"/>
          <w:b/>
          <w:bCs/>
          <w:sz w:val="32"/>
          <w:szCs w:val="32"/>
        </w:rPr>
      </w:pPr>
    </w:p>
    <w:p>
      <w:pPr>
        <w:widowControl/>
        <w:autoSpaceDE w:val="0"/>
        <w:autoSpaceDN w:val="0"/>
        <w:spacing w:line="500" w:lineRule="exact"/>
        <w:ind w:firstLine="643" w:firstLineChars="200"/>
        <w:textAlignment w:val="bottom"/>
        <w:rPr>
          <w:rFonts w:ascii="仿宋_GB2312" w:hAnsi="仿宋_GB2312" w:eastAsia="仿宋_GB2312" w:cs="仿宋_GB2312"/>
          <w:b/>
          <w:bCs/>
          <w:sz w:val="32"/>
          <w:szCs w:val="32"/>
        </w:rPr>
      </w:pPr>
    </w:p>
    <w:p>
      <w:pPr>
        <w:widowControl/>
        <w:autoSpaceDE w:val="0"/>
        <w:autoSpaceDN w:val="0"/>
        <w:spacing w:line="500" w:lineRule="exact"/>
        <w:ind w:firstLine="643" w:firstLineChars="200"/>
        <w:textAlignment w:val="bottom"/>
        <w:rPr>
          <w:rFonts w:ascii="仿宋_GB2312" w:hAnsi="仿宋_GB2312" w:eastAsia="仿宋_GB2312" w:cs="仿宋_GB2312"/>
          <w:b/>
          <w:bCs/>
          <w:sz w:val="32"/>
          <w:szCs w:val="32"/>
        </w:rPr>
      </w:pPr>
    </w:p>
    <w:p>
      <w:pPr>
        <w:widowControl/>
        <w:autoSpaceDE w:val="0"/>
        <w:autoSpaceDN w:val="0"/>
        <w:spacing w:line="500" w:lineRule="exact"/>
        <w:ind w:firstLine="643" w:firstLineChars="200"/>
        <w:textAlignment w:val="bottom"/>
        <w:rPr>
          <w:rFonts w:ascii="仿宋_GB2312" w:hAnsi="仿宋_GB2312" w:eastAsia="仿宋_GB2312" w:cs="仿宋_GB2312"/>
          <w:b/>
          <w:bCs/>
          <w:sz w:val="32"/>
          <w:szCs w:val="32"/>
        </w:rPr>
      </w:pPr>
    </w:p>
    <w:p>
      <w:pPr>
        <w:widowControl/>
        <w:autoSpaceDE w:val="0"/>
        <w:autoSpaceDN w:val="0"/>
        <w:spacing w:line="500" w:lineRule="exact"/>
        <w:ind w:firstLine="643" w:firstLineChars="200"/>
        <w:textAlignment w:val="bottom"/>
        <w:rPr>
          <w:rFonts w:ascii="仿宋_GB2312" w:hAnsi="仿宋_GB2312" w:eastAsia="仿宋_GB2312" w:cs="仿宋_GB2312"/>
          <w:b/>
          <w:bCs/>
          <w:sz w:val="32"/>
          <w:szCs w:val="32"/>
        </w:rPr>
      </w:pPr>
    </w:p>
    <w:p>
      <w:pPr>
        <w:widowControl/>
        <w:autoSpaceDE w:val="0"/>
        <w:autoSpaceDN w:val="0"/>
        <w:spacing w:line="500" w:lineRule="exact"/>
        <w:ind w:firstLine="643" w:firstLineChars="200"/>
        <w:textAlignment w:val="bottom"/>
        <w:rPr>
          <w:rFonts w:ascii="仿宋_GB2312" w:hAnsi="仿宋_GB2312" w:eastAsia="仿宋_GB2312" w:cs="仿宋_GB2312"/>
          <w:b/>
          <w:bCs/>
          <w:sz w:val="32"/>
          <w:szCs w:val="32"/>
        </w:rPr>
      </w:pPr>
    </w:p>
    <w:p>
      <w:pPr>
        <w:widowControl/>
        <w:autoSpaceDE w:val="0"/>
        <w:autoSpaceDN w:val="0"/>
        <w:spacing w:line="500" w:lineRule="exact"/>
        <w:ind w:firstLine="643" w:firstLineChars="200"/>
        <w:textAlignment w:val="bottom"/>
        <w:rPr>
          <w:rFonts w:ascii="仿宋_GB2312" w:hAnsi="仿宋_GB2312" w:eastAsia="仿宋_GB2312" w:cs="仿宋_GB2312"/>
          <w:b/>
          <w:bCs/>
          <w:sz w:val="32"/>
          <w:szCs w:val="32"/>
        </w:rPr>
      </w:pPr>
    </w:p>
    <w:p>
      <w:pPr>
        <w:widowControl/>
        <w:autoSpaceDE w:val="0"/>
        <w:autoSpaceDN w:val="0"/>
        <w:spacing w:line="500" w:lineRule="exact"/>
        <w:textAlignment w:val="bottom"/>
        <w:rPr>
          <w:rFonts w:ascii="仿宋_GB2312" w:hAnsi="仿宋_GB2312" w:eastAsia="仿宋_GB2312" w:cs="仿宋_GB2312"/>
          <w:b/>
          <w:bCs/>
          <w:sz w:val="32"/>
          <w:szCs w:val="32"/>
        </w:rPr>
      </w:pPr>
    </w:p>
    <w:p>
      <w:pPr>
        <w:widowControl/>
        <w:autoSpaceDE w:val="0"/>
        <w:autoSpaceDN w:val="0"/>
        <w:spacing w:line="500" w:lineRule="exact"/>
        <w:textAlignment w:val="bottom"/>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本页无正文：</w:t>
      </w:r>
    </w:p>
    <w:p>
      <w:pPr>
        <w:widowControl/>
        <w:autoSpaceDE w:val="0"/>
        <w:autoSpaceDN w:val="0"/>
        <w:spacing w:line="500" w:lineRule="exact"/>
        <w:ind w:firstLine="640" w:firstLineChars="200"/>
        <w:textAlignment w:val="bottom"/>
        <w:rPr>
          <w:rFonts w:ascii="仿宋_GB2312" w:hAnsi="仿宋_GB2312" w:eastAsia="仿宋_GB2312" w:cs="仿宋_GB2312"/>
          <w:sz w:val="32"/>
          <w:szCs w:val="32"/>
        </w:rPr>
      </w:pPr>
    </w:p>
    <w:p>
      <w:pPr>
        <w:widowControl/>
        <w:autoSpaceDE w:val="0"/>
        <w:autoSpaceDN w:val="0"/>
        <w:spacing w:line="500" w:lineRule="exact"/>
        <w:ind w:firstLine="640" w:firstLineChars="200"/>
        <w:textAlignment w:val="bottom"/>
        <w:rPr>
          <w:rFonts w:ascii="仿宋_GB2312" w:hAnsi="仿宋_GB2312" w:eastAsia="仿宋_GB2312" w:cs="仿宋_GB2312"/>
          <w:sz w:val="32"/>
          <w:szCs w:val="32"/>
        </w:rPr>
      </w:pPr>
    </w:p>
    <w:p>
      <w:pPr>
        <w:widowControl/>
        <w:autoSpaceDE w:val="0"/>
        <w:autoSpaceDN w:val="0"/>
        <w:spacing w:line="500" w:lineRule="exact"/>
        <w:ind w:firstLine="640" w:firstLineChars="200"/>
        <w:textAlignment w:val="bottom"/>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甲方（盖章）：</w:t>
      </w:r>
    </w:p>
    <w:p>
      <w:pPr>
        <w:widowControl/>
        <w:autoSpaceDE w:val="0"/>
        <w:autoSpaceDN w:val="0"/>
        <w:spacing w:line="500" w:lineRule="exact"/>
        <w:ind w:firstLine="640" w:firstLineChars="200"/>
        <w:textAlignment w:val="bottom"/>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pPr>
        <w:widowControl/>
        <w:autoSpaceDE w:val="0"/>
        <w:autoSpaceDN w:val="0"/>
        <w:spacing w:line="500" w:lineRule="exact"/>
        <w:ind w:firstLine="640" w:firstLineChars="200"/>
        <w:textAlignment w:val="bottom"/>
        <w:rPr>
          <w:rFonts w:ascii="仿宋_GB2312" w:hAnsi="仿宋_GB2312" w:eastAsia="仿宋_GB2312" w:cs="仿宋_GB2312"/>
          <w:sz w:val="32"/>
          <w:szCs w:val="32"/>
        </w:rPr>
      </w:pPr>
      <w:r>
        <w:rPr>
          <w:rFonts w:hint="eastAsia" w:ascii="仿宋_GB2312" w:hAnsi="仿宋_GB2312" w:eastAsia="仿宋_GB2312" w:cs="仿宋_GB2312"/>
          <w:sz w:val="32"/>
          <w:szCs w:val="32"/>
        </w:rPr>
        <w:t>法定代表人/授权代理人（签字）：</w:t>
      </w:r>
    </w:p>
    <w:p>
      <w:pPr>
        <w:widowControl/>
        <w:autoSpaceDE w:val="0"/>
        <w:autoSpaceDN w:val="0"/>
        <w:spacing w:line="500" w:lineRule="exact"/>
        <w:ind w:firstLine="640" w:firstLineChars="200"/>
        <w:textAlignment w:val="bottom"/>
        <w:rPr>
          <w:rFonts w:hint="eastAsia" w:ascii="仿宋_GB2312" w:hAnsi="仿宋_GB2312" w:eastAsia="仿宋_GB2312" w:cs="仿宋_GB2312"/>
          <w:sz w:val="32"/>
          <w:szCs w:val="32"/>
        </w:rPr>
      </w:pPr>
    </w:p>
    <w:p>
      <w:pPr>
        <w:widowControl/>
        <w:autoSpaceDE w:val="0"/>
        <w:autoSpaceDN w:val="0"/>
        <w:spacing w:line="500" w:lineRule="exact"/>
        <w:ind w:firstLine="640" w:firstLineChars="200"/>
        <w:textAlignment w:val="bottom"/>
        <w:rPr>
          <w:rFonts w:ascii="仿宋_GB2312" w:hAnsi="仿宋_GB2312" w:eastAsia="仿宋_GB2312" w:cs="仿宋_GB2312"/>
          <w:sz w:val="32"/>
          <w:szCs w:val="32"/>
        </w:rPr>
      </w:pPr>
      <w:r>
        <w:rPr>
          <w:rFonts w:hint="eastAsia" w:ascii="仿宋_GB2312" w:hAnsi="仿宋_GB2312" w:eastAsia="仿宋_GB2312" w:cs="仿宋_GB2312"/>
          <w:sz w:val="32"/>
          <w:szCs w:val="32"/>
        </w:rPr>
        <w:t>签约日期：    年  月  日</w:t>
      </w:r>
    </w:p>
    <w:p>
      <w:pPr>
        <w:widowControl/>
        <w:autoSpaceDE w:val="0"/>
        <w:autoSpaceDN w:val="0"/>
        <w:spacing w:line="500" w:lineRule="exact"/>
        <w:ind w:firstLine="640" w:firstLineChars="200"/>
        <w:textAlignment w:val="bottom"/>
        <w:rPr>
          <w:rFonts w:ascii="仿宋_GB2312" w:hAnsi="仿宋_GB2312" w:eastAsia="仿宋_GB2312" w:cs="仿宋_GB2312"/>
          <w:sz w:val="32"/>
          <w:szCs w:val="32"/>
        </w:rPr>
      </w:pPr>
    </w:p>
    <w:p>
      <w:pPr>
        <w:widowControl/>
        <w:autoSpaceDE w:val="0"/>
        <w:autoSpaceDN w:val="0"/>
        <w:spacing w:line="500" w:lineRule="exact"/>
        <w:ind w:firstLine="640" w:firstLineChars="200"/>
        <w:textAlignment w:val="bottom"/>
        <w:rPr>
          <w:rFonts w:ascii="仿宋_GB2312" w:hAnsi="仿宋_GB2312" w:eastAsia="仿宋_GB2312" w:cs="仿宋_GB2312"/>
          <w:sz w:val="32"/>
          <w:szCs w:val="32"/>
        </w:rPr>
      </w:pPr>
    </w:p>
    <w:p>
      <w:pPr>
        <w:widowControl/>
        <w:autoSpaceDE w:val="0"/>
        <w:autoSpaceDN w:val="0"/>
        <w:spacing w:line="500" w:lineRule="exact"/>
        <w:ind w:firstLine="640" w:firstLineChars="200"/>
        <w:textAlignment w:val="bottom"/>
        <w:rPr>
          <w:rFonts w:ascii="仿宋_GB2312" w:hAnsi="仿宋_GB2312" w:eastAsia="仿宋_GB2312" w:cs="仿宋_GB2312"/>
          <w:sz w:val="32"/>
          <w:szCs w:val="32"/>
        </w:rPr>
      </w:pPr>
    </w:p>
    <w:p>
      <w:pPr>
        <w:widowControl/>
        <w:autoSpaceDE w:val="0"/>
        <w:autoSpaceDN w:val="0"/>
        <w:spacing w:line="500" w:lineRule="exact"/>
        <w:ind w:firstLine="640" w:firstLineChars="200"/>
        <w:textAlignment w:val="bottom"/>
        <w:rPr>
          <w:rFonts w:ascii="仿宋_GB2312" w:hAnsi="仿宋_GB2312" w:eastAsia="仿宋_GB2312" w:cs="仿宋_GB2312"/>
          <w:sz w:val="32"/>
          <w:szCs w:val="32"/>
        </w:rPr>
      </w:pPr>
    </w:p>
    <w:p>
      <w:pPr>
        <w:widowControl/>
        <w:autoSpaceDE w:val="0"/>
        <w:autoSpaceDN w:val="0"/>
        <w:spacing w:line="500" w:lineRule="exact"/>
        <w:ind w:firstLine="640" w:firstLineChars="200"/>
        <w:textAlignment w:val="bottom"/>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乙方（盖章）：</w:t>
      </w:r>
    </w:p>
    <w:p>
      <w:pPr>
        <w:widowControl/>
        <w:autoSpaceDE w:val="0"/>
        <w:autoSpaceDN w:val="0"/>
        <w:spacing w:line="500" w:lineRule="exact"/>
        <w:ind w:firstLine="640" w:firstLineChars="200"/>
        <w:textAlignment w:val="bottom"/>
        <w:rPr>
          <w:rFonts w:hint="eastAsia" w:ascii="仿宋_GB2312" w:hAnsi="仿宋_GB2312" w:eastAsia="仿宋_GB2312" w:cs="仿宋_GB2312"/>
          <w:sz w:val="32"/>
          <w:szCs w:val="32"/>
        </w:rPr>
      </w:pPr>
    </w:p>
    <w:p>
      <w:pPr>
        <w:widowControl/>
        <w:autoSpaceDE w:val="0"/>
        <w:autoSpaceDN w:val="0"/>
        <w:spacing w:line="500" w:lineRule="exact"/>
        <w:ind w:firstLine="640" w:firstLineChars="200"/>
        <w:textAlignment w:val="bottom"/>
        <w:rPr>
          <w:rFonts w:ascii="仿宋_GB2312" w:hAnsi="仿宋_GB2312" w:eastAsia="仿宋_GB2312" w:cs="仿宋_GB2312"/>
          <w:sz w:val="32"/>
          <w:szCs w:val="32"/>
        </w:rPr>
      </w:pPr>
      <w:r>
        <w:rPr>
          <w:rFonts w:hint="eastAsia" w:ascii="仿宋_GB2312" w:hAnsi="仿宋_GB2312" w:eastAsia="仿宋_GB2312" w:cs="仿宋_GB2312"/>
          <w:sz w:val="32"/>
          <w:szCs w:val="32"/>
        </w:rPr>
        <w:t>法定代表人/授权代理人（签字）：</w:t>
      </w:r>
    </w:p>
    <w:p>
      <w:pPr>
        <w:widowControl/>
        <w:autoSpaceDE w:val="0"/>
        <w:autoSpaceDN w:val="0"/>
        <w:spacing w:line="500" w:lineRule="exact"/>
        <w:ind w:firstLine="640" w:firstLineChars="200"/>
        <w:textAlignment w:val="bottom"/>
        <w:rPr>
          <w:rFonts w:hint="eastAsia" w:ascii="仿宋_GB2312" w:hAnsi="仿宋_GB2312" w:eastAsia="仿宋_GB2312" w:cs="仿宋_GB2312"/>
          <w:sz w:val="32"/>
          <w:szCs w:val="32"/>
        </w:rPr>
      </w:pPr>
    </w:p>
    <w:p>
      <w:pPr>
        <w:widowControl/>
        <w:autoSpaceDE w:val="0"/>
        <w:autoSpaceDN w:val="0"/>
        <w:spacing w:line="500" w:lineRule="exact"/>
        <w:ind w:firstLine="640" w:firstLineChars="200"/>
        <w:textAlignment w:val="bottom"/>
      </w:pPr>
      <w:r>
        <w:rPr>
          <w:rFonts w:hint="eastAsia" w:ascii="仿宋_GB2312" w:hAnsi="仿宋_GB2312" w:eastAsia="仿宋_GB2312" w:cs="仿宋_GB2312"/>
          <w:sz w:val="32"/>
          <w:szCs w:val="32"/>
        </w:rPr>
        <w:t>签约日期：    年  月  日</w:t>
      </w:r>
    </w:p>
    <w:p/>
    <w:p/>
    <w:p/>
    <w:p/>
    <w:p/>
    <w:p/>
    <w:p/>
    <w:p/>
    <w:p/>
    <w:p/>
    <w:p/>
    <w:p/>
    <w:p/>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Y0OGYzNWMzNTVjMzdkNDU4YmYxODQ2MWIxODU5Y2EifQ=="/>
  </w:docVars>
  <w:rsids>
    <w:rsidRoot w:val="6D9A690D"/>
    <w:rsid w:val="6D9A69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iPriority="99"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Normal Indent"/>
    <w:basedOn w:val="1"/>
    <w:next w:val="1"/>
    <w:unhideWhenUsed/>
    <w:qFormat/>
    <w:uiPriority w:val="99"/>
    <w:pPr>
      <w:ind w:firstLine="420" w:firstLineChars="200"/>
    </w:pPr>
  </w:style>
  <w:style w:type="paragraph" w:styleId="3">
    <w:name w:val="annotation text"/>
    <w:basedOn w:val="1"/>
    <w:semiHidden/>
    <w:unhideWhenUsed/>
    <w:qFormat/>
    <w:uiPriority w:val="99"/>
    <w:pPr>
      <w:jc w:val="left"/>
    </w:p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2024-05-07T06:57:00Z</dcterms:created>
  <dc:creator>Mr.L·劉</dc:creator>
  <cp:lastModifiedBy>Mr.L·劉</cp:lastModifiedBy>
  <dcterms:modified xsi:type="dcterms:W3CDTF">2024-05-07T06:58:15Z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00C60C4C88F14E09AD97C64919C0A5CA_11</vt:lpwstr>
  </property>
</Properties>
</file>