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12" w:lineRule="auto"/>
        <w:ind w:right="369"/>
        <w:jc w:val="center"/>
        <w:textAlignment w:val="auto"/>
        <w:outlineLvl w:val="0"/>
        <w:rPr>
          <w:rFonts w:hint="eastAsia" w:eastAsia="方正小标宋简体"/>
          <w:sz w:val="18"/>
          <w:szCs w:val="21"/>
          <w:lang w:val="en-US" w:eastAsia="zh-CN"/>
        </w:rPr>
      </w:pPr>
      <w:r>
        <w:rPr>
          <w:rFonts w:hint="eastAsia" w:ascii="方正小标宋简体" w:hAnsi="方正小标宋简体" w:eastAsia="方正小标宋简体" w:cs="方正小标宋简体"/>
          <w:spacing w:val="6"/>
          <w:sz w:val="36"/>
          <w:szCs w:val="36"/>
          <w:lang w:val="en-US" w:eastAsia="zh-CN"/>
        </w:rPr>
        <w:t xml:space="preserve"> </w:t>
      </w:r>
      <w:r>
        <w:rPr>
          <w:rFonts w:hint="eastAsia" w:ascii="方正小标宋简体" w:hAnsi="方正小标宋简体" w:eastAsia="方正小标宋简体" w:cs="方正小标宋简体"/>
          <w:spacing w:val="6"/>
          <w:sz w:val="36"/>
          <w:szCs w:val="36"/>
        </w:rPr>
        <w:t>合肥</w:t>
      </w:r>
      <w:r>
        <w:rPr>
          <w:rFonts w:hint="eastAsia" w:ascii="方正小标宋简体" w:hAnsi="方正小标宋简体" w:eastAsia="方正小标宋简体" w:cs="方正小标宋简体"/>
          <w:spacing w:val="6"/>
          <w:sz w:val="36"/>
          <w:szCs w:val="36"/>
          <w:lang w:val="en-US" w:eastAsia="zh-CN"/>
        </w:rPr>
        <w:t>体育</w:t>
      </w:r>
      <w:r>
        <w:rPr>
          <w:rFonts w:hint="eastAsia" w:ascii="方正小标宋简体" w:hAnsi="方正小标宋简体" w:eastAsia="方正小标宋简体" w:cs="方正小标宋简体"/>
          <w:spacing w:val="6"/>
          <w:sz w:val="36"/>
          <w:szCs w:val="36"/>
        </w:rPr>
        <w:t>中心</w:t>
      </w:r>
      <w:r>
        <w:rPr>
          <w:rFonts w:hint="eastAsia" w:ascii="方正小标宋简体" w:hAnsi="方正小标宋简体" w:eastAsia="方正小标宋简体" w:cs="方正小标宋简体"/>
          <w:spacing w:val="3"/>
          <w:sz w:val="36"/>
          <w:szCs w:val="36"/>
          <w:lang w:eastAsia="zh-CN"/>
        </w:rPr>
        <w:t>功能用房招租</w:t>
      </w:r>
      <w:r>
        <w:rPr>
          <w:rFonts w:hint="eastAsia" w:ascii="方正小标宋简体" w:hAnsi="方正小标宋简体" w:eastAsia="方正小标宋简体" w:cs="方正小标宋简体"/>
          <w:spacing w:val="3"/>
          <w:sz w:val="36"/>
          <w:szCs w:val="36"/>
        </w:rPr>
        <w:t>公告</w:t>
      </w:r>
    </w:p>
    <w:tbl>
      <w:tblPr>
        <w:tblStyle w:val="8"/>
        <w:tblW w:w="9775" w:type="dxa"/>
        <w:tblInd w:w="-219"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970"/>
        <w:gridCol w:w="1295"/>
        <w:gridCol w:w="1227"/>
        <w:gridCol w:w="1241"/>
        <w:gridCol w:w="1374"/>
        <w:gridCol w:w="2668"/>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90" w:hRule="atLeast"/>
        </w:trPr>
        <w:tc>
          <w:tcPr>
            <w:tcW w:w="197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项目名称</w:t>
            </w:r>
          </w:p>
        </w:tc>
        <w:tc>
          <w:tcPr>
            <w:tcW w:w="7805"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合肥体育中心体育场火炬塔1-8层租赁</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合肥体育产业投资有限公司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方承诺</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方承诺本次</w:t>
            </w:r>
            <w:r>
              <w:rPr>
                <w:rFonts w:hint="eastAsia" w:ascii="宋体" w:hAnsi="宋体" w:eastAsia="宋体" w:cs="宋体"/>
                <w:color w:val="auto"/>
                <w:sz w:val="24"/>
                <w:szCs w:val="24"/>
                <w:lang w:val="en-US" w:eastAsia="zh-CN"/>
              </w:rPr>
              <w:t>招</w:t>
            </w:r>
            <w:r>
              <w:rPr>
                <w:rFonts w:hint="eastAsia" w:ascii="宋体" w:hAnsi="宋体" w:eastAsia="宋体" w:cs="宋体"/>
                <w:color w:val="auto"/>
                <w:sz w:val="24"/>
                <w:szCs w:val="24"/>
              </w:rPr>
              <w:t>租行为已履行了必要的</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程序，保证本公告的内容不存在任何重大遗漏、虚假陈述或严重误导，并对其内容的真实性、完整性和准确性负责。</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交易监督部门</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default" w:eastAsia="宋体"/>
                <w:color w:val="auto"/>
                <w:lang w:val="en-US" w:eastAsia="zh-CN"/>
              </w:rPr>
            </w:pPr>
            <w:r>
              <w:rPr>
                <w:rFonts w:hint="eastAsia" w:ascii="宋体" w:hAnsi="宋体" w:eastAsia="宋体" w:cs="宋体"/>
                <w:color w:val="auto"/>
                <w:sz w:val="24"/>
                <w:szCs w:val="24"/>
              </w:rPr>
              <w:t>合肥</w:t>
            </w:r>
            <w:r>
              <w:rPr>
                <w:rFonts w:hint="eastAsia" w:ascii="宋体" w:hAnsi="宋体" w:eastAsia="宋体" w:cs="宋体"/>
                <w:color w:val="auto"/>
                <w:sz w:val="24"/>
                <w:szCs w:val="24"/>
                <w:lang w:val="en-US" w:eastAsia="zh-CN"/>
              </w:rPr>
              <w:t>体育产业投资</w:t>
            </w:r>
            <w:r>
              <w:rPr>
                <w:rFonts w:hint="eastAsia" w:ascii="宋体" w:hAnsi="宋体" w:eastAsia="宋体" w:cs="宋体"/>
                <w:color w:val="auto"/>
                <w:sz w:val="24"/>
                <w:szCs w:val="24"/>
              </w:rPr>
              <w:t>有限公司</w:t>
            </w:r>
            <w:r>
              <w:rPr>
                <w:rFonts w:hint="eastAsia" w:ascii="宋体" w:hAnsi="宋体" w:eastAsia="宋体" w:cs="宋体"/>
                <w:color w:val="auto"/>
                <w:sz w:val="24"/>
                <w:szCs w:val="24"/>
                <w:lang w:val="en-US" w:eastAsia="zh-CN"/>
              </w:rPr>
              <w:t>党群工作部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default" w:eastAsia="宋体"/>
                <w:color w:val="auto"/>
                <w:lang w:val="en-US" w:eastAsia="zh-CN"/>
              </w:rPr>
            </w:pPr>
            <w:r>
              <w:rPr>
                <w:rFonts w:hint="eastAsia" w:ascii="宋体" w:hAnsi="宋体" w:eastAsia="宋体" w:cs="宋体"/>
                <w:color w:val="auto"/>
                <w:sz w:val="24"/>
                <w:szCs w:val="24"/>
              </w:rPr>
              <w:t>联系方式：0551-</w:t>
            </w:r>
            <w:r>
              <w:rPr>
                <w:rFonts w:hint="eastAsia" w:ascii="宋体" w:hAnsi="宋体" w:eastAsia="宋体" w:cs="宋体"/>
                <w:color w:val="auto"/>
                <w:sz w:val="24"/>
                <w:szCs w:val="24"/>
                <w:lang w:val="en-US" w:eastAsia="zh-CN"/>
              </w:rPr>
              <w:t xml:space="preserve"> 63621300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right="0"/>
              <w:jc w:val="center"/>
              <w:textAlignment w:val="auto"/>
              <w:rPr>
                <w:rFonts w:hint="default" w:eastAsiaTheme="minorEastAsia"/>
                <w:color w:val="auto"/>
                <w:lang w:val="en-US" w:eastAsia="zh-CN"/>
              </w:rPr>
            </w:pPr>
            <w:r>
              <w:rPr>
                <w:rFonts w:hint="eastAsia"/>
                <w:color w:val="auto"/>
                <w:lang w:val="en-US" w:eastAsia="zh-CN"/>
              </w:rPr>
              <w:t>场地集中      勘查期限</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color w:val="auto"/>
                <w:lang w:val="en-US" w:eastAsia="zh-CN"/>
              </w:rPr>
              <w:t>集中勘查期限：</w:t>
            </w:r>
            <w:r>
              <w:rPr>
                <w:rFonts w:hint="eastAsia" w:ascii="宋体" w:hAnsi="宋体" w:eastAsia="宋体" w:cs="宋体"/>
                <w:color w:val="auto"/>
                <w:sz w:val="24"/>
                <w:szCs w:val="24"/>
                <w:lang w:val="en-US" w:eastAsia="zh-CN"/>
              </w:rPr>
              <w:t>自2024</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11</w:t>
            </w:r>
            <w:r>
              <w:rPr>
                <w:rFonts w:hint="eastAsia" w:ascii="宋体" w:hAnsi="宋体" w:eastAsia="宋体" w:cs="宋体"/>
                <w:color w:val="auto"/>
                <w:sz w:val="24"/>
                <w:szCs w:val="24"/>
              </w:rPr>
              <w:t>日至</w:t>
            </w:r>
            <w:r>
              <w:rPr>
                <w:rFonts w:hint="eastAsia" w:ascii="宋体" w:hAnsi="宋体" w:eastAsia="宋体" w:cs="宋体"/>
                <w:color w:val="auto"/>
                <w:sz w:val="24"/>
                <w:szCs w:val="24"/>
                <w:lang w:val="en-US" w:eastAsia="zh-CN"/>
              </w:rPr>
              <w:t>2024</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15</w:t>
            </w:r>
            <w:r>
              <w:rPr>
                <w:rFonts w:hint="eastAsia" w:ascii="宋体" w:hAnsi="宋体" w:eastAsia="宋体" w:cs="宋体"/>
                <w:color w:val="auto"/>
                <w:sz w:val="24"/>
                <w:szCs w:val="24"/>
              </w:rPr>
              <w:t>日</w:t>
            </w:r>
            <w:r>
              <w:rPr>
                <w:rFonts w:hint="eastAsia" w:ascii="宋体" w:hAnsi="宋体" w:eastAsia="宋体" w:cs="宋体"/>
                <w:color w:val="auto"/>
                <w:sz w:val="24"/>
                <w:szCs w:val="24"/>
                <w:lang w:val="en-US" w:eastAsia="zh-CN"/>
              </w:rPr>
              <w:t>17</w:t>
            </w:r>
            <w:bookmarkStart w:id="1" w:name="_GoBack"/>
            <w:bookmarkEnd w:id="1"/>
            <w:r>
              <w:rPr>
                <w:rFonts w:hint="eastAsia" w:ascii="宋体" w:hAnsi="宋体" w:eastAsia="宋体" w:cs="宋体"/>
                <w:color w:val="auto"/>
                <w:sz w:val="24"/>
                <w:szCs w:val="24"/>
                <w:lang w:val="en-US" w:eastAsia="zh-CN"/>
              </w:rPr>
              <w:t>时</w:t>
            </w:r>
            <w:r>
              <w:rPr>
                <w:rFonts w:hint="eastAsia" w:ascii="宋体" w:hAnsi="宋体" w:eastAsia="宋体" w:cs="宋体"/>
                <w:color w:val="auto"/>
                <w:sz w:val="24"/>
                <w:szCs w:val="24"/>
              </w:rPr>
              <w:t>止。</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240" w:firstLineChars="100"/>
              <w:jc w:val="both"/>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报价</w:t>
            </w:r>
            <w:r>
              <w:rPr>
                <w:rFonts w:hint="eastAsia" w:ascii="宋体" w:hAnsi="宋体" w:eastAsia="宋体" w:cs="宋体"/>
                <w:color w:val="auto"/>
                <w:sz w:val="24"/>
                <w:szCs w:val="24"/>
              </w:rPr>
              <w:t>期限</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left"/>
              <w:rPr>
                <w:rFonts w:hint="eastAsia" w:ascii="宋体" w:hAnsi="宋体" w:eastAsia="宋体" w:cs="宋体"/>
                <w:color w:val="auto"/>
                <w:sz w:val="24"/>
                <w:szCs w:val="24"/>
              </w:rPr>
            </w:pPr>
            <w:r>
              <w:rPr>
                <w:rFonts w:hint="eastAsia" w:ascii="宋体" w:hAnsi="宋体" w:eastAsia="宋体" w:cs="宋体"/>
                <w:color w:val="auto"/>
                <w:sz w:val="24"/>
                <w:szCs w:val="24"/>
              </w:rPr>
              <w:t>报价</w:t>
            </w:r>
            <w:r>
              <w:rPr>
                <w:rFonts w:hint="eastAsia" w:ascii="宋体" w:hAnsi="宋体" w:eastAsia="宋体" w:cs="宋体"/>
                <w:color w:val="auto"/>
                <w:sz w:val="24"/>
                <w:szCs w:val="24"/>
                <w:lang w:val="en-US" w:eastAsia="zh-CN"/>
              </w:rPr>
              <w:t>期限</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自2024</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19</w:t>
            </w:r>
            <w:r>
              <w:rPr>
                <w:rFonts w:hint="eastAsia" w:ascii="宋体" w:hAnsi="宋体" w:eastAsia="宋体" w:cs="宋体"/>
                <w:color w:val="auto"/>
                <w:sz w:val="24"/>
                <w:szCs w:val="24"/>
              </w:rPr>
              <w:t>日至</w:t>
            </w:r>
            <w:r>
              <w:rPr>
                <w:rFonts w:hint="eastAsia" w:ascii="宋体" w:hAnsi="宋体" w:eastAsia="宋体" w:cs="宋体"/>
                <w:color w:val="auto"/>
                <w:sz w:val="24"/>
                <w:szCs w:val="24"/>
                <w:lang w:val="en-US" w:eastAsia="zh-CN"/>
              </w:rPr>
              <w:t>2024</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21</w:t>
            </w:r>
            <w:r>
              <w:rPr>
                <w:rFonts w:hint="eastAsia" w:ascii="宋体" w:hAnsi="宋体" w:eastAsia="宋体" w:cs="宋体"/>
                <w:color w:val="auto"/>
                <w:sz w:val="24"/>
                <w:szCs w:val="24"/>
              </w:rPr>
              <w:t>日</w:t>
            </w:r>
            <w:r>
              <w:rPr>
                <w:rFonts w:hint="eastAsia" w:ascii="宋体" w:hAnsi="宋体" w:eastAsia="宋体" w:cs="宋体"/>
                <w:color w:val="auto"/>
                <w:sz w:val="24"/>
                <w:szCs w:val="24"/>
                <w:lang w:val="en-US" w:eastAsia="zh-CN"/>
              </w:rPr>
              <w:t>16时</w:t>
            </w:r>
            <w:r>
              <w:rPr>
                <w:rFonts w:hint="eastAsia" w:ascii="宋体" w:hAnsi="宋体" w:eastAsia="宋体" w:cs="宋体"/>
                <w:color w:val="auto"/>
                <w:sz w:val="24"/>
                <w:szCs w:val="24"/>
              </w:rPr>
              <w:t>止。</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一、出租</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情况</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25"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eastAsia="宋体"/>
                <w:color w:val="auto"/>
                <w:lang w:eastAsia="zh-CN"/>
              </w:rPr>
            </w:pPr>
            <w:r>
              <w:rPr>
                <w:rFonts w:hint="eastAsia" w:ascii="宋体" w:hAnsi="宋体" w:eastAsia="宋体" w:cs="宋体"/>
                <w:color w:val="auto"/>
                <w:sz w:val="24"/>
                <w:szCs w:val="24"/>
              </w:rPr>
              <w:t>出租</w:t>
            </w:r>
            <w:r>
              <w:rPr>
                <w:rFonts w:hint="eastAsia" w:ascii="宋体" w:hAnsi="宋体" w:eastAsia="宋体" w:cs="宋体"/>
                <w:color w:val="auto"/>
                <w:sz w:val="24"/>
                <w:szCs w:val="24"/>
                <w:lang w:val="en-US" w:eastAsia="zh-CN"/>
              </w:rPr>
              <w:t>房产</w:t>
            </w:r>
          </w:p>
        </w:tc>
        <w:tc>
          <w:tcPr>
            <w:tcW w:w="129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所在层数</w:t>
            </w:r>
          </w:p>
        </w:tc>
        <w:tc>
          <w:tcPr>
            <w:tcW w:w="122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结构</w:t>
            </w:r>
          </w:p>
        </w:tc>
        <w:tc>
          <w:tcPr>
            <w:tcW w:w="1241"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建筑面积（㎡）</w:t>
            </w:r>
          </w:p>
        </w:tc>
        <w:tc>
          <w:tcPr>
            <w:tcW w:w="1374"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租期（年）</w:t>
            </w:r>
          </w:p>
        </w:tc>
        <w:tc>
          <w:tcPr>
            <w:tcW w:w="2668"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lang w:val="en-US" w:eastAsia="zh-CN"/>
              </w:rPr>
              <w:t>首年</w:t>
            </w:r>
            <w:r>
              <w:rPr>
                <w:rFonts w:hint="eastAsia" w:ascii="宋体" w:hAnsi="宋体" w:eastAsia="宋体" w:cs="宋体"/>
                <w:color w:val="auto"/>
                <w:sz w:val="24"/>
                <w:szCs w:val="24"/>
              </w:rPr>
              <w:t>租金底价（元/</w:t>
            </w:r>
            <w:r>
              <w:rPr>
                <w:rFonts w:hint="eastAsia" w:ascii="宋体" w:hAnsi="宋体" w:eastAsia="宋体" w:cs="宋体"/>
                <w:color w:val="auto"/>
                <w:sz w:val="24"/>
                <w:szCs w:val="24"/>
                <w:lang w:val="en-US" w:eastAsia="zh-CN"/>
              </w:rPr>
              <w:t>年</w:t>
            </w:r>
            <w:r>
              <w:rPr>
                <w:rFonts w:hint="eastAsia" w:ascii="宋体" w:hAnsi="宋体" w:eastAsia="宋体" w:cs="宋体"/>
                <w:color w:val="auto"/>
                <w:sz w:val="24"/>
                <w:szCs w:val="24"/>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default"/>
                <w:color w:val="auto"/>
                <w:lang w:val="en-US"/>
              </w:rPr>
            </w:pPr>
            <w:r>
              <w:rPr>
                <w:rFonts w:hint="eastAsia" w:ascii="宋体" w:hAnsi="宋体" w:eastAsia="宋体" w:cs="宋体"/>
                <w:color w:val="auto"/>
                <w:sz w:val="24"/>
                <w:szCs w:val="24"/>
                <w:lang w:val="en-US" w:eastAsia="zh-CN"/>
              </w:rPr>
              <w:t xml:space="preserve">合肥体育中心 体育场火炬塔1-8层 </w:t>
            </w:r>
          </w:p>
        </w:tc>
        <w:tc>
          <w:tcPr>
            <w:tcW w:w="12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1-8层</w:t>
            </w:r>
          </w:p>
        </w:tc>
        <w:tc>
          <w:tcPr>
            <w:tcW w:w="122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钢混</w:t>
            </w:r>
          </w:p>
        </w:tc>
        <w:tc>
          <w:tcPr>
            <w:tcW w:w="124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2080</w:t>
            </w:r>
          </w:p>
        </w:tc>
        <w:tc>
          <w:tcPr>
            <w:tcW w:w="137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266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hint="default" w:ascii="宋体" w:hAnsi="宋体" w:eastAsia="宋体" w:cs="宋体"/>
                <w:color w:val="auto"/>
                <w:sz w:val="24"/>
                <w:szCs w:val="24"/>
                <w:lang w:val="en-US"/>
              </w:rPr>
            </w:pPr>
            <w:r>
              <w:rPr>
                <w:rFonts w:hint="eastAsia" w:ascii="宋体" w:hAnsi="宋体" w:eastAsia="宋体" w:cs="宋体"/>
                <w:color w:val="auto"/>
                <w:sz w:val="24"/>
                <w:szCs w:val="24"/>
                <w:lang w:val="en-US" w:eastAsia="zh-CN"/>
              </w:rPr>
              <w:t>1347900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eastAsia" w:eastAsia="宋体"/>
                <w:color w:val="auto"/>
                <w:lang w:val="en-US" w:eastAsia="zh-CN"/>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坐落位置：合肥市蜀山区</w:t>
            </w:r>
            <w:r>
              <w:rPr>
                <w:rFonts w:hint="eastAsia" w:ascii="宋体" w:hAnsi="宋体" w:eastAsia="宋体" w:cs="宋体"/>
                <w:color w:val="auto"/>
                <w:sz w:val="24"/>
                <w:szCs w:val="24"/>
                <w:lang w:val="en-US" w:eastAsia="zh-CN"/>
              </w:rPr>
              <w:t>潜山路与习友路交口合肥体育中心主体育场火炬塔</w:t>
            </w:r>
            <w:r>
              <w:rPr>
                <w:rFonts w:hint="eastAsia" w:ascii="宋体" w:hAnsi="宋体" w:eastAsia="宋体" w:cs="宋体"/>
                <w:color w:val="auto"/>
                <w:sz w:val="24"/>
                <w:szCs w:val="24"/>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权属情况：</w:t>
            </w:r>
            <w:r>
              <w:rPr>
                <w:rFonts w:hint="eastAsia" w:ascii="宋体" w:hAnsi="宋体" w:eastAsia="宋体" w:cs="宋体"/>
                <w:color w:val="auto"/>
                <w:sz w:val="24"/>
                <w:szCs w:val="24"/>
                <w:lang w:val="en-US" w:eastAsia="zh-CN"/>
              </w:rPr>
              <w:t>该房产有</w:t>
            </w:r>
            <w:r>
              <w:rPr>
                <w:rFonts w:hint="eastAsia" w:ascii="宋体" w:hAnsi="宋体" w:eastAsia="宋体" w:cs="宋体"/>
                <w:color w:val="auto"/>
                <w:sz w:val="24"/>
                <w:szCs w:val="24"/>
              </w:rPr>
              <w:t>土地使用权证，</w:t>
            </w:r>
            <w:r>
              <w:rPr>
                <w:rFonts w:hint="eastAsia" w:ascii="宋体" w:hAnsi="宋体" w:eastAsia="宋体" w:cs="宋体"/>
                <w:color w:val="auto"/>
                <w:sz w:val="24"/>
                <w:szCs w:val="24"/>
                <w:lang w:val="en-US" w:eastAsia="zh-CN"/>
              </w:rPr>
              <w:t>有</w:t>
            </w:r>
            <w:r>
              <w:rPr>
                <w:rFonts w:hint="eastAsia" w:ascii="宋体" w:hAnsi="宋体" w:eastAsia="宋体" w:cs="宋体"/>
                <w:color w:val="auto"/>
                <w:sz w:val="24"/>
                <w:szCs w:val="24"/>
              </w:rPr>
              <w:t>房地产权证，房产面积为</w:t>
            </w:r>
            <w:r>
              <w:rPr>
                <w:rFonts w:hint="eastAsia" w:ascii="宋体" w:hAnsi="宋体" w:eastAsia="宋体" w:cs="宋体"/>
                <w:color w:val="auto"/>
                <w:sz w:val="24"/>
                <w:szCs w:val="24"/>
                <w:lang w:val="en-US" w:eastAsia="zh-CN"/>
              </w:rPr>
              <w:t>第三方专业</w:t>
            </w:r>
            <w:r>
              <w:rPr>
                <w:rFonts w:hint="eastAsia" w:ascii="宋体" w:hAnsi="宋体" w:eastAsia="宋体" w:cs="宋体"/>
                <w:color w:val="auto"/>
                <w:sz w:val="24"/>
                <w:szCs w:val="24"/>
              </w:rPr>
              <w:t>测绘单位测绘面积</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租赁</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无权属纠纷。</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房产内部情况：</w:t>
            </w:r>
            <w:r>
              <w:rPr>
                <w:rFonts w:hint="eastAsia" w:ascii="宋体" w:hAnsi="宋体" w:eastAsia="宋体" w:cs="宋体"/>
                <w:color w:val="auto"/>
                <w:sz w:val="24"/>
                <w:szCs w:val="24"/>
              </w:rPr>
              <w:t>房</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内堆放的所有可移动物品所有权属于</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w:t>
            </w:r>
            <w:r>
              <w:rPr>
                <w:rFonts w:hint="eastAsia" w:ascii="宋体" w:hAnsi="宋体" w:eastAsia="宋体" w:cs="宋体"/>
                <w:color w:val="auto"/>
                <w:sz w:val="24"/>
                <w:szCs w:val="24"/>
                <w:lang w:val="en-US" w:eastAsia="zh-CN"/>
              </w:rPr>
              <w:t>或前承租方</w:t>
            </w:r>
            <w:r>
              <w:rPr>
                <w:rFonts w:hint="eastAsia" w:ascii="宋体" w:hAnsi="宋体" w:eastAsia="宋体" w:cs="宋体"/>
                <w:color w:val="auto"/>
                <w:sz w:val="24"/>
                <w:szCs w:val="24"/>
              </w:rPr>
              <w:t>，均不在</w:t>
            </w:r>
            <w:r>
              <w:rPr>
                <w:rFonts w:hint="eastAsia" w:ascii="宋体" w:hAnsi="宋体" w:eastAsia="宋体" w:cs="宋体"/>
                <w:color w:val="auto"/>
                <w:sz w:val="24"/>
                <w:szCs w:val="24"/>
                <w:lang w:val="en-US" w:eastAsia="zh-CN"/>
              </w:rPr>
              <w:t>本次</w:t>
            </w:r>
            <w:r>
              <w:rPr>
                <w:rFonts w:hint="eastAsia" w:ascii="宋体" w:hAnsi="宋体" w:eastAsia="宋体" w:cs="宋体"/>
                <w:color w:val="auto"/>
                <w:sz w:val="24"/>
                <w:szCs w:val="24"/>
              </w:rPr>
              <w:t>出租范围内。本项目成交后，</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w:t>
            </w:r>
            <w:r>
              <w:rPr>
                <w:rFonts w:hint="eastAsia" w:ascii="宋体" w:hAnsi="宋体" w:eastAsia="宋体" w:cs="宋体"/>
                <w:color w:val="auto"/>
                <w:sz w:val="24"/>
                <w:szCs w:val="24"/>
                <w:lang w:val="en-US" w:eastAsia="zh-CN"/>
              </w:rPr>
              <w:t>在</w:t>
            </w:r>
            <w:r>
              <w:rPr>
                <w:rFonts w:hint="eastAsia" w:ascii="宋体" w:hAnsi="宋体" w:eastAsia="宋体" w:cs="宋体"/>
                <w:color w:val="auto"/>
                <w:sz w:val="24"/>
                <w:szCs w:val="24"/>
              </w:rPr>
              <w:t>清除可移动物品后</w:t>
            </w:r>
            <w:r>
              <w:rPr>
                <w:rFonts w:hint="eastAsia" w:ascii="宋体" w:hAnsi="宋体" w:eastAsia="宋体" w:cs="宋体"/>
                <w:color w:val="auto"/>
                <w:sz w:val="24"/>
                <w:szCs w:val="24"/>
                <w:lang w:val="en-US" w:eastAsia="zh-CN"/>
              </w:rPr>
              <w:t>将出租房产</w:t>
            </w:r>
            <w:r>
              <w:rPr>
                <w:rFonts w:hint="eastAsia" w:ascii="宋体" w:hAnsi="宋体" w:eastAsia="宋体" w:cs="宋体"/>
                <w:color w:val="auto"/>
                <w:sz w:val="24"/>
                <w:szCs w:val="24"/>
              </w:rPr>
              <w:t>移交承租</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4.房产属性：原规划为火炬塔。</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房</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租赁</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用途要求</w:t>
            </w:r>
          </w:p>
        </w:tc>
        <w:tc>
          <w:tcPr>
            <w:tcW w:w="7805"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rPr>
              <w:t>1.</w:t>
            </w:r>
            <w:r>
              <w:rPr>
                <w:rFonts w:hint="eastAsia" w:ascii="宋体" w:hAnsi="宋体" w:eastAsia="宋体" w:cs="宋体"/>
                <w:b w:val="0"/>
                <w:bCs w:val="0"/>
                <w:color w:val="auto"/>
                <w:sz w:val="24"/>
                <w:szCs w:val="24"/>
                <w:lang w:val="en-US" w:eastAsia="zh-CN"/>
              </w:rPr>
              <w:t>出租房产</w:t>
            </w:r>
            <w:r>
              <w:rPr>
                <w:rFonts w:hint="eastAsia" w:ascii="宋体" w:hAnsi="宋体" w:eastAsia="宋体" w:cs="宋体"/>
                <w:b w:val="0"/>
                <w:bCs w:val="0"/>
                <w:color w:val="auto"/>
                <w:sz w:val="24"/>
                <w:szCs w:val="24"/>
              </w:rPr>
              <w:t>的用途</w:t>
            </w:r>
            <w:r>
              <w:rPr>
                <w:rFonts w:hint="eastAsia" w:ascii="宋体" w:hAnsi="宋体" w:eastAsia="宋体" w:cs="宋体"/>
                <w:b w:val="0"/>
                <w:bCs w:val="0"/>
                <w:color w:val="auto"/>
                <w:sz w:val="24"/>
                <w:szCs w:val="24"/>
                <w:lang w:val="en-US" w:eastAsia="zh-CN"/>
              </w:rPr>
              <w:t>为</w:t>
            </w:r>
            <w:r>
              <w:rPr>
                <w:rFonts w:hint="eastAsia" w:ascii="宋体" w:hAnsi="宋体" w:eastAsia="宋体" w:cs="宋体"/>
                <w:b/>
                <w:bCs/>
                <w:color w:val="auto"/>
                <w:sz w:val="24"/>
                <w:szCs w:val="24"/>
                <w:u w:val="single"/>
                <w:lang w:val="en-US" w:eastAsia="zh-CN"/>
              </w:rPr>
              <w:t>办公、商业、培训</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不得从事其他经营业态</w:t>
            </w:r>
            <w:r>
              <w:rPr>
                <w:rFonts w:hint="eastAsia" w:ascii="宋体" w:hAnsi="宋体" w:eastAsia="宋体" w:cs="宋体"/>
                <w:color w:val="auto"/>
                <w:sz w:val="24"/>
                <w:szCs w:val="24"/>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rPr>
              <w:t>2.承租</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使用上述</w:t>
            </w:r>
            <w:r>
              <w:rPr>
                <w:rFonts w:hint="eastAsia" w:ascii="宋体" w:hAnsi="宋体" w:eastAsia="宋体" w:cs="宋体"/>
                <w:color w:val="auto"/>
                <w:sz w:val="24"/>
                <w:szCs w:val="24"/>
                <w:lang w:val="en-US" w:eastAsia="zh-CN"/>
              </w:rPr>
              <w:t>房产开展经营</w:t>
            </w:r>
            <w:r>
              <w:rPr>
                <w:rFonts w:hint="eastAsia" w:ascii="宋体" w:hAnsi="宋体" w:eastAsia="宋体" w:cs="宋体"/>
                <w:color w:val="auto"/>
                <w:sz w:val="24"/>
                <w:szCs w:val="24"/>
              </w:rPr>
              <w:t>须符合相关法律法规要求，如</w:t>
            </w:r>
            <w:r>
              <w:rPr>
                <w:rFonts w:hint="eastAsia" w:ascii="宋体" w:hAnsi="宋体" w:eastAsia="宋体" w:cs="宋体"/>
                <w:color w:val="auto"/>
                <w:sz w:val="24"/>
                <w:szCs w:val="24"/>
                <w:lang w:val="en-US" w:eastAsia="zh-CN"/>
              </w:rPr>
              <w:t>因承租方原因</w:t>
            </w:r>
            <w:r>
              <w:rPr>
                <w:rFonts w:hint="eastAsia" w:ascii="宋体" w:hAnsi="宋体" w:eastAsia="宋体" w:cs="宋体"/>
                <w:color w:val="auto"/>
                <w:sz w:val="24"/>
                <w:szCs w:val="24"/>
              </w:rPr>
              <w:t>造成</w:t>
            </w:r>
            <w:r>
              <w:rPr>
                <w:rFonts w:hint="eastAsia" w:ascii="宋体" w:hAnsi="宋体" w:eastAsia="宋体" w:cs="宋体"/>
                <w:color w:val="auto"/>
                <w:sz w:val="24"/>
                <w:szCs w:val="24"/>
                <w:lang w:val="en-US" w:eastAsia="zh-CN"/>
              </w:rPr>
              <w:t>自身</w:t>
            </w:r>
            <w:r>
              <w:rPr>
                <w:rFonts w:hint="eastAsia" w:ascii="宋体" w:hAnsi="宋体" w:eastAsia="宋体" w:cs="宋体"/>
                <w:color w:val="auto"/>
                <w:sz w:val="24"/>
                <w:szCs w:val="24"/>
              </w:rPr>
              <w:t>不能按预想的方案使用</w:t>
            </w:r>
            <w:r>
              <w:rPr>
                <w:rFonts w:hint="eastAsia" w:ascii="宋体" w:hAnsi="宋体" w:eastAsia="宋体" w:cs="宋体"/>
                <w:color w:val="auto"/>
                <w:sz w:val="24"/>
                <w:szCs w:val="24"/>
                <w:lang w:val="en-US" w:eastAsia="zh-CN"/>
              </w:rPr>
              <w:t>租赁</w:t>
            </w:r>
            <w:r>
              <w:rPr>
                <w:rFonts w:hint="eastAsia" w:ascii="宋体" w:hAnsi="宋体" w:eastAsia="宋体" w:cs="宋体"/>
                <w:color w:val="auto"/>
                <w:sz w:val="24"/>
                <w:szCs w:val="24"/>
              </w:rPr>
              <w:t>房</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并导致租赁合同不能履约的，责任由承租</w:t>
            </w:r>
            <w:r>
              <w:rPr>
                <w:rFonts w:hint="eastAsia" w:ascii="宋体" w:hAnsi="宋体" w:eastAsia="宋体" w:cs="宋体"/>
                <w:color w:val="auto"/>
                <w:sz w:val="24"/>
                <w:szCs w:val="24"/>
                <w:lang w:val="en-US" w:eastAsia="zh-CN"/>
              </w:rPr>
              <w:t>方全权</w:t>
            </w:r>
            <w:r>
              <w:rPr>
                <w:rFonts w:hint="eastAsia" w:ascii="宋体" w:hAnsi="宋体" w:eastAsia="宋体" w:cs="宋体"/>
                <w:color w:val="auto"/>
                <w:sz w:val="24"/>
                <w:szCs w:val="24"/>
              </w:rPr>
              <w:t>承担。</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租金及履约保证金支付</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rPr>
              <w:t>1.租金每</w:t>
            </w:r>
            <w:r>
              <w:rPr>
                <w:rFonts w:hint="eastAsia" w:ascii="宋体" w:hAnsi="宋体" w:eastAsia="宋体" w:cs="宋体"/>
                <w:color w:val="auto"/>
                <w:sz w:val="24"/>
                <w:szCs w:val="24"/>
                <w:lang w:val="en-US" w:eastAsia="zh-CN"/>
              </w:rPr>
              <w:t>季度</w:t>
            </w:r>
            <w:r>
              <w:rPr>
                <w:rFonts w:hint="eastAsia" w:ascii="宋体" w:hAnsi="宋体" w:eastAsia="宋体" w:cs="宋体"/>
                <w:color w:val="auto"/>
                <w:sz w:val="24"/>
                <w:szCs w:val="24"/>
              </w:rPr>
              <w:t>支付一次，先支付后使用</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每期租金应在该季度开始后的前7个工作日内（含第7个工作日）缴纳</w:t>
            </w:r>
            <w:r>
              <w:rPr>
                <w:rFonts w:hint="eastAsia" w:ascii="宋体" w:hAnsi="宋体" w:eastAsia="宋体" w:cs="宋体"/>
                <w:color w:val="auto"/>
                <w:sz w:val="24"/>
                <w:szCs w:val="24"/>
              </w:rPr>
              <w:t>。自第二年起每年租金在上一年基础上递增5%。</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2.履约保证金为三个月租金，</w:t>
            </w:r>
            <w:r>
              <w:rPr>
                <w:rFonts w:hint="eastAsia" w:ascii="宋体" w:hAnsi="宋体" w:eastAsia="宋体" w:cs="宋体"/>
                <w:color w:val="auto"/>
                <w:sz w:val="24"/>
                <w:szCs w:val="24"/>
                <w:lang w:val="en-US" w:eastAsia="zh-CN"/>
              </w:rPr>
              <w:t>租期内如遇租金递增，履约保证金相应递增，且在出租方要求时间内补足。承租方</w:t>
            </w:r>
            <w:r>
              <w:rPr>
                <w:rFonts w:hint="eastAsia" w:ascii="宋体" w:hAnsi="宋体" w:eastAsia="宋体" w:cs="宋体"/>
                <w:color w:val="auto"/>
                <w:sz w:val="24"/>
                <w:szCs w:val="24"/>
              </w:rPr>
              <w:t>应在《</w:t>
            </w:r>
            <w:r>
              <w:rPr>
                <w:rFonts w:hint="eastAsia" w:ascii="宋体" w:hAnsi="宋体" w:eastAsia="宋体" w:cs="宋体"/>
                <w:color w:val="auto"/>
                <w:sz w:val="24"/>
                <w:szCs w:val="24"/>
                <w:lang w:val="en-US" w:eastAsia="zh-CN"/>
              </w:rPr>
              <w:t>承租</w:t>
            </w:r>
            <w:r>
              <w:rPr>
                <w:rFonts w:hint="eastAsia" w:ascii="宋体" w:hAnsi="宋体" w:eastAsia="宋体" w:cs="宋体"/>
                <w:color w:val="auto"/>
                <w:sz w:val="24"/>
                <w:szCs w:val="24"/>
              </w:rPr>
              <w:t>确认书》发出之日起</w:t>
            </w: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rPr>
              <w:t>日内（合同签订前）向</w:t>
            </w:r>
            <w:r>
              <w:rPr>
                <w:rFonts w:hint="eastAsia" w:ascii="宋体" w:hAnsi="宋体" w:eastAsia="宋体" w:cs="宋体"/>
                <w:color w:val="auto"/>
                <w:sz w:val="24"/>
                <w:szCs w:val="24"/>
                <w:lang w:val="en-US" w:eastAsia="zh-CN"/>
              </w:rPr>
              <w:t>招租人缴纳首年</w:t>
            </w:r>
            <w:r>
              <w:rPr>
                <w:rFonts w:hint="eastAsia" w:ascii="宋体" w:hAnsi="宋体" w:eastAsia="宋体" w:cs="宋体"/>
                <w:color w:val="auto"/>
                <w:sz w:val="24"/>
                <w:szCs w:val="24"/>
              </w:rPr>
              <w:t>履约保证金。</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二、对意向承租</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资格的要求</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凡依法设立、有效存续的境内企事业法人，且未被合肥市及其所辖县（市）、区（开发区）监督管理部门记不良行为记录的。</w:t>
            </w:r>
          </w:p>
          <w:p>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意向承租方截止招租投标期间未有重大经营风险项或未有诉讼；意向承租方实际控制人未有失信行为或其相关联企业未有重大经营风险项及诉讼。</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.本项目不接受联合体</w:t>
            </w:r>
            <w:r>
              <w:rPr>
                <w:rFonts w:hint="eastAsia" w:ascii="宋体" w:hAnsi="宋体" w:eastAsia="宋体" w:cs="宋体"/>
                <w:color w:val="auto"/>
                <w:sz w:val="24"/>
                <w:szCs w:val="24"/>
                <w:lang w:val="en-US" w:eastAsia="zh-CN"/>
              </w:rPr>
              <w:t>或自然人</w:t>
            </w:r>
            <w:r>
              <w:rPr>
                <w:rFonts w:hint="eastAsia" w:ascii="宋体" w:hAnsi="宋体" w:eastAsia="宋体" w:cs="宋体"/>
                <w:color w:val="auto"/>
                <w:sz w:val="24"/>
                <w:szCs w:val="24"/>
              </w:rPr>
              <w:t>参与。</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color w:val="auto"/>
                <w:sz w:val="24"/>
                <w:szCs w:val="24"/>
                <w:lang w:val="en-US" w:eastAsia="zh-CN"/>
              </w:rPr>
              <w:t>4.意向承租方从事经营范围应与体育中心整体经营规划契合</w:t>
            </w:r>
            <w:r>
              <w:rPr>
                <w:rFonts w:hint="eastAsia" w:ascii="宋体" w:hAnsi="宋体" w:eastAsia="宋体" w:cs="宋体"/>
                <w:b w:val="0"/>
                <w:bCs w:val="0"/>
                <w:color w:val="auto"/>
                <w:sz w:val="24"/>
                <w:szCs w:val="24"/>
                <w:lang w:val="en-US" w:eastAsia="zh-CN"/>
              </w:rPr>
              <w:t>（</w:t>
            </w:r>
            <w:r>
              <w:rPr>
                <w:rFonts w:hint="eastAsia" w:ascii="宋体" w:hAnsi="宋体" w:eastAsia="宋体" w:cs="宋体"/>
                <w:b/>
                <w:bCs/>
                <w:color w:val="auto"/>
                <w:sz w:val="24"/>
                <w:szCs w:val="24"/>
                <w:lang w:val="en-US" w:eastAsia="zh-CN"/>
              </w:rPr>
              <w:t>包括但不限于：商业会演策划及承办；体育赛事活动组织；体育赛事策划、展览展示服务；文化艺术交流活动组织及策划；文化娱乐经纪代理、文化娱乐经纪人服务、文艺创作、会议及展览服务、组织文化艺术交流活动、体育健康服务、健康咨询服务（不含诊疗服务）等）</w:t>
            </w:r>
            <w:r>
              <w:rPr>
                <w:rFonts w:hint="eastAsia" w:ascii="宋体" w:hAnsi="宋体" w:eastAsia="宋体" w:cs="宋体"/>
                <w:b w:val="0"/>
                <w:bCs w:val="0"/>
                <w:color w:val="auto"/>
                <w:sz w:val="24"/>
                <w:szCs w:val="24"/>
                <w:lang w:val="en-US" w:eastAsia="zh-CN"/>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val="0"/>
                <w:bCs w:val="0"/>
                <w:color w:val="auto"/>
                <w:sz w:val="24"/>
                <w:szCs w:val="24"/>
                <w:u w:val="none"/>
                <w:lang w:val="en-US" w:eastAsia="zh-CN"/>
              </w:rPr>
            </w:pPr>
            <w:r>
              <w:rPr>
                <w:rFonts w:hint="eastAsia" w:ascii="宋体" w:hAnsi="宋体" w:eastAsia="宋体" w:cs="宋体"/>
                <w:b w:val="0"/>
                <w:bCs w:val="0"/>
                <w:color w:val="auto"/>
                <w:sz w:val="24"/>
                <w:szCs w:val="24"/>
                <w:u w:val="none"/>
                <w:lang w:val="en-US" w:eastAsia="zh-CN"/>
              </w:rPr>
              <w:t>5.意向承租方如符合第4条经营范围规定，但租赁后规划业态不能为以下业态：如桌球室、棋牌室、金融贷款、金融催收、沐浴休闲会所、仓储、体育类培训等。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b/>
                <w:bCs/>
                <w:color w:val="auto"/>
                <w:sz w:val="24"/>
                <w:szCs w:val="24"/>
                <w:u w:val="none"/>
                <w:lang w:val="en-US" w:eastAsia="zh-CN"/>
              </w:rPr>
            </w:pPr>
            <w:r>
              <w:rPr>
                <w:rFonts w:hint="eastAsia" w:ascii="宋体" w:hAnsi="宋体" w:eastAsia="宋体" w:cs="宋体"/>
                <w:b/>
                <w:bCs/>
                <w:color w:val="auto"/>
                <w:sz w:val="24"/>
                <w:szCs w:val="24"/>
                <w:u w:val="none"/>
                <w:lang w:val="en-US" w:eastAsia="zh-CN"/>
              </w:rPr>
              <w:t xml:space="preserve"> 注：上述所列仅为部分不符合业态，为保障意向承租方经营业态与体育中心整体经营规划契合，请意向承租方在场地集中勘查阶段就招租房产规划业态事宜与招租方进行确认，经招租方确认并收到《符合报价要求确认书》的意向承租方可进入下一阶段进行报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jc w:val="center"/>
              <w:textAlignment w:val="auto"/>
              <w:rPr>
                <w:color w:val="auto"/>
              </w:rPr>
            </w:pPr>
            <w:r>
              <w:rPr>
                <w:rFonts w:hint="eastAsia" w:ascii="宋体" w:hAnsi="宋体" w:eastAsia="宋体" w:cs="宋体"/>
                <w:color w:val="auto"/>
                <w:sz w:val="24"/>
                <w:szCs w:val="24"/>
              </w:rPr>
              <w:t>三、承租条件</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rPr>
              <w:t>1.意向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应在本</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w:t>
            </w:r>
            <w:r>
              <w:rPr>
                <w:rFonts w:hint="eastAsia" w:ascii="宋体" w:hAnsi="宋体" w:eastAsia="宋体" w:cs="宋体"/>
                <w:color w:val="auto"/>
                <w:sz w:val="24"/>
                <w:szCs w:val="24"/>
                <w:lang w:val="en-US" w:eastAsia="zh-CN"/>
              </w:rPr>
              <w:t>约定时间内</w:t>
            </w:r>
            <w:r>
              <w:rPr>
                <w:rFonts w:hint="eastAsia" w:ascii="宋体" w:hAnsi="宋体" w:eastAsia="宋体" w:cs="宋体"/>
                <w:color w:val="auto"/>
                <w:sz w:val="24"/>
                <w:szCs w:val="24"/>
              </w:rPr>
              <w:t>前现场</w:t>
            </w:r>
            <w:r>
              <w:rPr>
                <w:rFonts w:hint="eastAsia" w:ascii="宋体" w:hAnsi="宋体" w:eastAsia="宋体" w:cs="宋体"/>
                <w:color w:val="auto"/>
                <w:sz w:val="24"/>
                <w:szCs w:val="24"/>
                <w:lang w:eastAsia="zh-CN"/>
              </w:rPr>
              <w:t>勘查</w:t>
            </w:r>
            <w:r>
              <w:rPr>
                <w:rFonts w:hint="eastAsia" w:ascii="宋体" w:hAnsi="宋体" w:eastAsia="宋体" w:cs="宋体"/>
                <w:color w:val="auto"/>
                <w:sz w:val="24"/>
                <w:szCs w:val="24"/>
              </w:rPr>
              <w:t>出租</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，就出租</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相关情况主动向</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方咨询，自行了解使用该</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可能涉及的相关法律法规及市政规定；确认</w:t>
            </w:r>
            <w:r>
              <w:rPr>
                <w:rFonts w:hint="eastAsia" w:ascii="宋体" w:hAnsi="宋体" w:eastAsia="宋体" w:cs="宋体"/>
                <w:color w:val="auto"/>
                <w:sz w:val="24"/>
                <w:szCs w:val="24"/>
                <w:lang w:val="en-US" w:eastAsia="zh-CN"/>
              </w:rPr>
              <w:t>房产的</w:t>
            </w:r>
            <w:r>
              <w:rPr>
                <w:rFonts w:hint="eastAsia" w:ascii="宋体" w:hAnsi="宋体" w:eastAsia="宋体" w:cs="宋体"/>
                <w:color w:val="auto"/>
                <w:sz w:val="24"/>
                <w:szCs w:val="24"/>
              </w:rPr>
              <w:t>位置、范围、面积</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现状</w:t>
            </w:r>
            <w:r>
              <w:rPr>
                <w:rFonts w:hint="eastAsia" w:ascii="宋体" w:hAnsi="宋体" w:eastAsia="宋体" w:cs="宋体"/>
                <w:color w:val="auto"/>
                <w:sz w:val="24"/>
                <w:szCs w:val="24"/>
                <w:lang w:val="en-US" w:eastAsia="zh-CN"/>
              </w:rPr>
              <w:t>和业态规划</w:t>
            </w:r>
            <w:r>
              <w:rPr>
                <w:rFonts w:hint="eastAsia" w:ascii="宋体" w:hAnsi="宋体" w:eastAsia="宋体" w:cs="宋体"/>
                <w:color w:val="auto"/>
                <w:sz w:val="24"/>
                <w:szCs w:val="24"/>
              </w:rPr>
              <w:t>等并认可</w:t>
            </w:r>
            <w:r>
              <w:rPr>
                <w:rFonts w:hint="eastAsia" w:ascii="宋体" w:hAnsi="宋体" w:eastAsia="宋体" w:cs="宋体"/>
                <w:color w:val="auto"/>
                <w:sz w:val="24"/>
                <w:szCs w:val="24"/>
                <w:lang w:val="en-US" w:eastAsia="zh-CN"/>
              </w:rPr>
              <w:t>出租</w:t>
            </w:r>
            <w:r>
              <w:rPr>
                <w:rFonts w:hint="eastAsia" w:ascii="宋体" w:hAnsi="宋体" w:eastAsia="宋体" w:cs="宋体"/>
                <w:color w:val="auto"/>
                <w:sz w:val="24"/>
                <w:szCs w:val="24"/>
              </w:rPr>
              <w:t>要求，自愿承担因上述原因导致的一切后果和法律责任。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公告所列示的</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建筑面积</w:t>
            </w:r>
            <w:r>
              <w:rPr>
                <w:rFonts w:hint="eastAsia" w:ascii="宋体" w:hAnsi="宋体" w:eastAsia="宋体" w:cs="宋体"/>
                <w:color w:val="auto"/>
                <w:sz w:val="24"/>
                <w:szCs w:val="24"/>
                <w:lang w:val="en-US" w:eastAsia="zh-CN"/>
              </w:rPr>
              <w:t>为第三方专业测绘单位实测面积</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房产租金以该面积为基础进行计算</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面积与本公告所列示建筑面积不符的，不调整成交价格。出租面积之外的建筑物、附属物（如道路、绿化、空地、停车场等）均不在出租范围内，</w:t>
            </w:r>
            <w:r>
              <w:rPr>
                <w:rFonts w:hint="eastAsia" w:ascii="宋体" w:hAnsi="宋体" w:eastAsia="宋体" w:cs="宋体"/>
                <w:color w:val="auto"/>
                <w:sz w:val="24"/>
                <w:szCs w:val="24"/>
                <w:lang w:val="en-US" w:eastAsia="zh-CN"/>
              </w:rPr>
              <w:t>出租</w:t>
            </w:r>
            <w:r>
              <w:rPr>
                <w:rFonts w:hint="eastAsia" w:ascii="宋体" w:hAnsi="宋体" w:eastAsia="宋体" w:cs="宋体"/>
                <w:color w:val="auto"/>
                <w:sz w:val="24"/>
                <w:szCs w:val="24"/>
              </w:rPr>
              <w:t>方不提供任何承诺及服务。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b/>
                <w:bCs/>
                <w:color w:val="auto"/>
              </w:rPr>
            </w:pPr>
            <w:r>
              <w:rPr>
                <w:rFonts w:hint="eastAsia" w:ascii="宋体" w:hAnsi="宋体" w:eastAsia="宋体" w:cs="宋体"/>
                <w:b/>
                <w:bCs/>
                <w:color w:val="auto"/>
                <w:sz w:val="24"/>
                <w:szCs w:val="24"/>
              </w:rPr>
              <w:t>3.</w:t>
            </w:r>
            <w:r>
              <w:rPr>
                <w:rFonts w:hint="eastAsia" w:ascii="宋体" w:hAnsi="宋体" w:eastAsia="宋体" w:cs="宋体"/>
                <w:b/>
                <w:bCs/>
                <w:color w:val="auto"/>
                <w:sz w:val="24"/>
                <w:szCs w:val="24"/>
                <w:lang w:eastAsia="zh-CN"/>
              </w:rPr>
              <w:t>承租方</w:t>
            </w:r>
            <w:r>
              <w:rPr>
                <w:rFonts w:hint="eastAsia" w:ascii="宋体" w:hAnsi="宋体" w:eastAsia="宋体" w:cs="宋体"/>
                <w:b/>
                <w:bCs/>
                <w:color w:val="auto"/>
                <w:sz w:val="24"/>
                <w:szCs w:val="24"/>
              </w:rPr>
              <w:t>在租赁合同履约期限内，不得转租。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rPr>
              <w:t>4.租赁期内，</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负责租赁</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的日常安全管理工作并承担租赁</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发生的水、电、垃圾清运、物业管理、停车等相关费用。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rPr>
              <w:t>5.租赁期内，</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对租赁</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进行装修、装潢时，装修、装潢方案须经</w:t>
            </w:r>
            <w:r>
              <w:rPr>
                <w:rFonts w:hint="eastAsia" w:ascii="宋体" w:hAnsi="宋体" w:eastAsia="宋体" w:cs="宋体"/>
                <w:color w:val="auto"/>
                <w:sz w:val="24"/>
                <w:szCs w:val="24"/>
                <w:lang w:val="en-US" w:eastAsia="zh-CN"/>
              </w:rPr>
              <w:t>招租方</w:t>
            </w:r>
            <w:r>
              <w:rPr>
                <w:rFonts w:hint="eastAsia" w:ascii="宋体" w:hAnsi="宋体" w:eastAsia="宋体" w:cs="宋体"/>
                <w:color w:val="auto"/>
                <w:sz w:val="24"/>
                <w:szCs w:val="24"/>
              </w:rPr>
              <w:t>书面同意，且装修、装潢不得改动或破坏</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lang w:val="en-US" w:eastAsia="zh-CN"/>
              </w:rPr>
              <w:t>主体</w:t>
            </w:r>
            <w:r>
              <w:rPr>
                <w:rFonts w:hint="eastAsia" w:ascii="宋体" w:hAnsi="宋体" w:eastAsia="宋体" w:cs="宋体"/>
                <w:color w:val="auto"/>
                <w:sz w:val="24"/>
                <w:szCs w:val="24"/>
              </w:rPr>
              <w:t>结构。如擅自改动或破坏</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lang w:val="en-US" w:eastAsia="zh-CN"/>
              </w:rPr>
              <w:t>主体</w:t>
            </w:r>
            <w:r>
              <w:rPr>
                <w:rFonts w:hint="eastAsia" w:ascii="宋体" w:hAnsi="宋体" w:eastAsia="宋体" w:cs="宋体"/>
                <w:color w:val="auto"/>
                <w:sz w:val="24"/>
                <w:szCs w:val="24"/>
              </w:rPr>
              <w:t>结构，</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应</w:t>
            </w:r>
            <w:r>
              <w:rPr>
                <w:rFonts w:hint="eastAsia" w:ascii="宋体" w:hAnsi="宋体" w:eastAsia="宋体" w:cs="宋体"/>
                <w:color w:val="auto"/>
                <w:sz w:val="24"/>
                <w:szCs w:val="24"/>
                <w:lang w:val="en-US" w:eastAsia="zh-CN"/>
              </w:rPr>
              <w:t>按要求</w:t>
            </w:r>
            <w:r>
              <w:rPr>
                <w:rFonts w:hint="eastAsia" w:ascii="宋体" w:hAnsi="宋体" w:eastAsia="宋体" w:cs="宋体"/>
                <w:color w:val="auto"/>
                <w:sz w:val="24"/>
                <w:szCs w:val="24"/>
              </w:rPr>
              <w:t>立即恢复原状，给</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方或第三</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造成的损失应由</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承担赔偿责任。租赁</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的装修、装潢费用及租期内</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的维修费用全部由</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自行承担。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color w:val="auto"/>
                <w:sz w:val="24"/>
                <w:szCs w:val="24"/>
                <w:lang w:val="en-US" w:eastAsia="zh-CN"/>
              </w:rPr>
            </w:pPr>
            <w:r>
              <w:rPr>
                <w:rFonts w:hint="eastAsia" w:ascii="宋体" w:hAnsi="宋体" w:eastAsia="宋体" w:cs="宋体"/>
                <w:b/>
                <w:bCs/>
                <w:color w:val="auto"/>
                <w:sz w:val="24"/>
                <w:szCs w:val="24"/>
              </w:rPr>
              <w:t>6.租赁期内，</w:t>
            </w:r>
            <w:r>
              <w:rPr>
                <w:rFonts w:hint="eastAsia" w:ascii="宋体" w:hAnsi="宋体" w:eastAsia="宋体" w:cs="宋体"/>
                <w:b/>
                <w:bCs/>
                <w:color w:val="auto"/>
                <w:sz w:val="24"/>
                <w:szCs w:val="24"/>
                <w:lang w:eastAsia="zh-CN"/>
              </w:rPr>
              <w:t>承租方</w:t>
            </w:r>
            <w:r>
              <w:rPr>
                <w:rFonts w:hint="eastAsia" w:ascii="宋体" w:hAnsi="宋体" w:eastAsia="宋体" w:cs="宋体"/>
                <w:b/>
                <w:bCs/>
                <w:color w:val="auto"/>
                <w:sz w:val="24"/>
                <w:szCs w:val="24"/>
              </w:rPr>
              <w:t>不得以任何理由要求减免租金</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lang w:val="en-US" w:eastAsia="zh-CN"/>
              </w:rPr>
              <w:t>政策性减免的除外</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rPr>
              <w:t>。</w:t>
            </w:r>
            <w:r>
              <w:rPr>
                <w:rFonts w:hint="eastAsia" w:ascii="宋体" w:hAnsi="宋体" w:eastAsia="宋体" w:cs="宋体"/>
                <w:color w:val="auto"/>
                <w:sz w:val="24"/>
                <w:szCs w:val="24"/>
              </w:rPr>
              <w:t>如因法律法规及市政规定需要拆除或改造租赁</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而导致合同解除的，租金按照实际租赁时间计算，不足整月的按实际天数计算，多退少补</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此种情况不视为招租方违约。</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7.</w:t>
            </w:r>
            <w:r>
              <w:rPr>
                <w:rFonts w:hint="eastAsia" w:ascii="宋体" w:hAnsi="宋体" w:eastAsia="宋体" w:cs="宋体"/>
                <w:b/>
                <w:bCs/>
                <w:color w:val="auto"/>
                <w:sz w:val="24"/>
                <w:szCs w:val="24"/>
              </w:rPr>
              <w:t>租赁期内，</w:t>
            </w:r>
            <w:r>
              <w:rPr>
                <w:rFonts w:hint="eastAsia" w:ascii="宋体" w:hAnsi="宋体" w:eastAsia="宋体" w:cs="宋体"/>
                <w:b/>
                <w:bCs/>
                <w:color w:val="auto"/>
                <w:sz w:val="24"/>
                <w:szCs w:val="24"/>
                <w:lang w:eastAsia="zh-CN"/>
              </w:rPr>
              <w:t>承租方</w:t>
            </w:r>
            <w:r>
              <w:rPr>
                <w:rFonts w:hint="eastAsia" w:ascii="宋体" w:hAnsi="宋体" w:eastAsia="宋体" w:cs="宋体"/>
                <w:b/>
                <w:bCs/>
                <w:color w:val="auto"/>
                <w:sz w:val="24"/>
                <w:szCs w:val="24"/>
              </w:rPr>
              <w:t>不得以任何理由</w:t>
            </w:r>
            <w:r>
              <w:rPr>
                <w:rFonts w:hint="eastAsia" w:ascii="宋体" w:hAnsi="宋体" w:eastAsia="宋体" w:cs="宋体"/>
                <w:b/>
                <w:bCs/>
                <w:color w:val="auto"/>
                <w:sz w:val="24"/>
                <w:szCs w:val="24"/>
                <w:lang w:val="en-US" w:eastAsia="zh-CN"/>
              </w:rPr>
              <w:t>要求使用履约保证金抵扣应交未交的相关费用。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租赁合同》期满或</w:t>
            </w:r>
            <w:r>
              <w:rPr>
                <w:rFonts w:hint="eastAsia" w:ascii="宋体" w:hAnsi="宋体" w:eastAsia="宋体" w:cs="宋体"/>
                <w:color w:val="auto"/>
                <w:sz w:val="24"/>
                <w:szCs w:val="24"/>
                <w:lang w:val="en-US" w:eastAsia="zh-CN"/>
              </w:rPr>
              <w:t>提前</w:t>
            </w:r>
            <w:r>
              <w:rPr>
                <w:rFonts w:hint="eastAsia" w:ascii="宋体" w:hAnsi="宋体" w:eastAsia="宋体" w:cs="宋体"/>
                <w:color w:val="auto"/>
                <w:sz w:val="24"/>
                <w:szCs w:val="24"/>
              </w:rPr>
              <w:t>终止时，</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投入的装修、装潢部分</w:t>
            </w:r>
            <w:r>
              <w:rPr>
                <w:rFonts w:hint="eastAsia" w:ascii="宋体" w:hAnsi="宋体" w:eastAsia="宋体" w:cs="宋体"/>
                <w:color w:val="auto"/>
                <w:sz w:val="24"/>
                <w:szCs w:val="24"/>
                <w:lang w:val="en-US" w:eastAsia="zh-CN"/>
              </w:rPr>
              <w:t>应在合同到期或提前终止前全部拆除恢复租赁前原貌交付承租方（承租方有要求不拆除的除外），</w:t>
            </w:r>
            <w:r>
              <w:rPr>
                <w:rFonts w:hint="eastAsia" w:ascii="宋体" w:hAnsi="宋体" w:eastAsia="宋体" w:cs="宋体"/>
                <w:color w:val="auto"/>
                <w:sz w:val="24"/>
                <w:szCs w:val="24"/>
              </w:rPr>
              <w:t>不得</w:t>
            </w:r>
            <w:r>
              <w:rPr>
                <w:rFonts w:hint="eastAsia" w:ascii="宋体" w:hAnsi="宋体" w:eastAsia="宋体" w:cs="宋体"/>
                <w:color w:val="auto"/>
                <w:sz w:val="24"/>
                <w:szCs w:val="24"/>
                <w:lang w:val="en-US" w:eastAsia="zh-CN"/>
              </w:rPr>
              <w:t>向招租方</w:t>
            </w:r>
            <w:r>
              <w:rPr>
                <w:rFonts w:hint="eastAsia" w:ascii="宋体" w:hAnsi="宋体" w:eastAsia="宋体" w:cs="宋体"/>
                <w:color w:val="auto"/>
                <w:sz w:val="24"/>
                <w:szCs w:val="24"/>
              </w:rPr>
              <w:t>提出任何补偿要求。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应在《</w:t>
            </w:r>
            <w:r>
              <w:rPr>
                <w:rFonts w:hint="eastAsia" w:ascii="宋体" w:hAnsi="宋体" w:eastAsia="宋体" w:cs="宋体"/>
                <w:color w:val="auto"/>
                <w:sz w:val="24"/>
                <w:szCs w:val="24"/>
                <w:lang w:val="en-US" w:eastAsia="zh-CN"/>
              </w:rPr>
              <w:t>承租</w:t>
            </w:r>
            <w:r>
              <w:rPr>
                <w:rFonts w:hint="eastAsia" w:ascii="宋体" w:hAnsi="宋体" w:eastAsia="宋体" w:cs="宋体"/>
                <w:color w:val="auto"/>
                <w:sz w:val="24"/>
                <w:szCs w:val="24"/>
              </w:rPr>
              <w:t>确认书》发出之日起</w:t>
            </w:r>
            <w:r>
              <w:rPr>
                <w:rFonts w:hint="eastAsia" w:ascii="宋体" w:hAnsi="宋体" w:eastAsia="宋体" w:cs="宋体"/>
                <w:color w:val="auto"/>
                <w:sz w:val="24"/>
                <w:szCs w:val="24"/>
                <w:lang w:val="en-US" w:eastAsia="zh-CN"/>
              </w:rPr>
              <w:t>15</w:t>
            </w:r>
            <w:r>
              <w:rPr>
                <w:rFonts w:hint="eastAsia" w:ascii="宋体" w:hAnsi="宋体" w:eastAsia="宋体" w:cs="宋体"/>
                <w:color w:val="auto"/>
                <w:sz w:val="24"/>
                <w:szCs w:val="24"/>
              </w:rPr>
              <w:t>日内与</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方签订租赁合同</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如因招租方原因导致签订时间延迟的，则相应顺延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10.本房产按现状交付，请仔细了解房屋属性以及消防改造、备案等事项，后期如需消防备案由承租方自行办理。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11</w:t>
            </w:r>
            <w:r>
              <w:rPr>
                <w:rFonts w:hint="eastAsia" w:ascii="宋体" w:hAnsi="宋体" w:eastAsia="宋体" w:cs="宋体"/>
                <w:color w:val="auto"/>
                <w:sz w:val="24"/>
                <w:szCs w:val="24"/>
              </w:rPr>
              <w:t>.其他未尽事宜详见本公告附件《</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租赁合同</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范本</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color w:val="auto"/>
                <w:lang w:val="en-US"/>
              </w:rPr>
            </w:pPr>
            <w:r>
              <w:rPr>
                <w:rFonts w:hint="eastAsia" w:ascii="宋体" w:hAnsi="宋体" w:eastAsia="宋体" w:cs="宋体"/>
                <w:color w:val="auto"/>
                <w:sz w:val="24"/>
                <w:szCs w:val="24"/>
              </w:rPr>
              <w:t>四、意向承租</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参与方式</w:t>
            </w:r>
            <w:r>
              <w:rPr>
                <w:rFonts w:hint="eastAsia" w:ascii="宋体" w:hAnsi="宋体" w:eastAsia="宋体" w:cs="宋体"/>
                <w:color w:val="auto"/>
                <w:sz w:val="24"/>
                <w:szCs w:val="24"/>
                <w:lang w:val="en-US" w:eastAsia="zh-CN"/>
              </w:rPr>
              <w:t>及项目报价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color w:val="auto"/>
                <w:sz w:val="24"/>
                <w:szCs w:val="24"/>
                <w:lang w:val="en-US" w:eastAsia="zh-CN"/>
              </w:rPr>
            </w:pPr>
            <w:bookmarkStart w:id="0" w:name="OLE_LINK5"/>
            <w:r>
              <w:rPr>
                <w:rFonts w:hint="eastAsia" w:ascii="宋体" w:hAnsi="宋体" w:eastAsia="宋体" w:cs="宋体"/>
                <w:color w:val="auto"/>
                <w:sz w:val="24"/>
                <w:szCs w:val="24"/>
                <w:lang w:val="en-US" w:eastAsia="zh-CN"/>
              </w:rPr>
              <w:t>1.意向承租方可登录合肥文旅博览集团有限公司网站，在信息发布页-通知公告栏查看招租公告。或登录合肥体育产业投资有限公司网站，在信息发布页查看招租公告。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合肥文旅博览集团有限公司网址：</w:t>
            </w:r>
            <w:r>
              <w:rPr>
                <w:rFonts w:hint="eastAsia" w:ascii="宋体" w:hAnsi="宋体" w:eastAsia="宋体" w:cs="宋体"/>
                <w:color w:val="auto"/>
                <w:sz w:val="24"/>
                <w:szCs w:val="24"/>
                <w:lang w:val="en-US" w:eastAsia="zh-CN"/>
              </w:rPr>
              <w:fldChar w:fldCharType="begin"/>
            </w:r>
            <w:r>
              <w:rPr>
                <w:rFonts w:hint="eastAsia" w:ascii="宋体" w:hAnsi="宋体" w:eastAsia="宋体" w:cs="宋体"/>
                <w:color w:val="auto"/>
                <w:sz w:val="24"/>
                <w:szCs w:val="24"/>
                <w:lang w:val="en-US" w:eastAsia="zh-CN"/>
              </w:rPr>
              <w:instrText xml:space="preserve"> HYPERLINK "http://www.zwzcgl.com" </w:instrText>
            </w:r>
            <w:r>
              <w:rPr>
                <w:rFonts w:hint="eastAsia" w:ascii="宋体" w:hAnsi="宋体" w:eastAsia="宋体" w:cs="宋体"/>
                <w:color w:val="auto"/>
                <w:sz w:val="24"/>
                <w:szCs w:val="24"/>
                <w:lang w:val="en-US" w:eastAsia="zh-CN"/>
              </w:rPr>
              <w:fldChar w:fldCharType="separate"/>
            </w:r>
            <w:r>
              <w:rPr>
                <w:rFonts w:hint="eastAsia" w:ascii="宋体" w:hAnsi="宋体" w:eastAsia="宋体" w:cs="宋体"/>
                <w:color w:val="auto"/>
                <w:sz w:val="24"/>
                <w:szCs w:val="24"/>
                <w:lang w:val="en-US" w:eastAsia="zh-CN"/>
              </w:rPr>
              <w:t>http://www.zwzcgl.com</w:t>
            </w:r>
            <w:r>
              <w:rPr>
                <w:rFonts w:hint="eastAsia" w:ascii="宋体" w:hAnsi="宋体" w:eastAsia="宋体" w:cs="宋体"/>
                <w:color w:val="auto"/>
                <w:sz w:val="24"/>
                <w:szCs w:val="24"/>
                <w:lang w:val="en-US" w:eastAsia="zh-CN"/>
              </w:rPr>
              <w:fldChar w:fldCharType="end"/>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合肥体育产业投资有限公司网址：</w:t>
            </w:r>
            <w:r>
              <w:rPr>
                <w:rFonts w:hint="eastAsia" w:ascii="宋体" w:hAnsi="宋体" w:eastAsia="宋体" w:cs="宋体"/>
                <w:color w:val="auto"/>
                <w:sz w:val="24"/>
                <w:szCs w:val="24"/>
                <w:u w:val="none"/>
                <w:lang w:val="en-US" w:eastAsia="zh-CN"/>
              </w:rPr>
              <w:fldChar w:fldCharType="begin"/>
            </w:r>
            <w:r>
              <w:rPr>
                <w:rFonts w:hint="eastAsia" w:ascii="宋体" w:hAnsi="宋体" w:eastAsia="宋体" w:cs="宋体"/>
                <w:color w:val="auto"/>
                <w:sz w:val="24"/>
                <w:szCs w:val="24"/>
                <w:u w:val="none"/>
                <w:lang w:val="en-US" w:eastAsia="zh-CN"/>
              </w:rPr>
              <w:instrText xml:space="preserve"> HYPERLINK "http://www.hftycy.com" </w:instrText>
            </w:r>
            <w:r>
              <w:rPr>
                <w:rFonts w:hint="eastAsia" w:ascii="宋体" w:hAnsi="宋体" w:eastAsia="宋体" w:cs="宋体"/>
                <w:color w:val="auto"/>
                <w:sz w:val="24"/>
                <w:szCs w:val="24"/>
                <w:u w:val="none"/>
                <w:lang w:val="en-US" w:eastAsia="zh-CN"/>
              </w:rPr>
              <w:fldChar w:fldCharType="separate"/>
            </w:r>
            <w:r>
              <w:rPr>
                <w:rStyle w:val="11"/>
                <w:rFonts w:hint="eastAsia" w:ascii="宋体" w:hAnsi="宋体" w:eastAsia="宋体" w:cs="宋体"/>
                <w:color w:val="auto"/>
                <w:sz w:val="24"/>
                <w:szCs w:val="24"/>
                <w:u w:val="none"/>
                <w:lang w:val="en-US" w:eastAsia="zh-CN"/>
              </w:rPr>
              <w:t>http://www.hftycy.com</w:t>
            </w:r>
            <w:bookmarkEnd w:id="0"/>
            <w:r>
              <w:rPr>
                <w:rFonts w:hint="eastAsia" w:ascii="宋体" w:hAnsi="宋体" w:eastAsia="宋体" w:cs="宋体"/>
                <w:color w:val="auto"/>
                <w:sz w:val="24"/>
                <w:szCs w:val="24"/>
                <w:u w:val="none"/>
                <w:lang w:val="en-US" w:eastAsia="zh-CN"/>
              </w:rPr>
              <w:fldChar w:fldCharType="end"/>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2.意向承租方在场地集中勘查期限内前往招租房产进行勘查，并签署《场地勘查记录表》；超出时间不再接受勘查需求；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cs="宋体"/>
                <w:color w:val="auto"/>
                <w:kern w:val="0"/>
                <w:sz w:val="24"/>
                <w:szCs w:val="24"/>
                <w:lang w:val="en-US" w:eastAsia="zh-CN" w:bidi="ar"/>
              </w:rPr>
            </w:pPr>
            <w:r>
              <w:rPr>
                <w:rFonts w:hint="eastAsia" w:ascii="宋体" w:hAnsi="宋体" w:eastAsia="宋体" w:cs="宋体"/>
                <w:color w:val="auto"/>
                <w:sz w:val="24"/>
                <w:szCs w:val="24"/>
                <w:lang w:val="en-US" w:eastAsia="zh-CN"/>
              </w:rPr>
              <w:t>3.对符合招租要求的意向承租方将在场地集中勘查结束后两个工作日</w:t>
            </w:r>
            <w:r>
              <w:rPr>
                <w:rFonts w:hint="eastAsia" w:ascii="宋体" w:hAnsi="宋体" w:cs="宋体"/>
                <w:color w:val="auto"/>
                <w:kern w:val="0"/>
                <w:sz w:val="24"/>
                <w:szCs w:val="24"/>
                <w:lang w:val="en-US" w:eastAsia="zh-CN" w:bidi="ar"/>
              </w:rPr>
              <w:t>内</w:t>
            </w:r>
            <w:r>
              <w:rPr>
                <w:rFonts w:hint="eastAsia" w:ascii="宋体" w:hAnsi="宋体" w:eastAsia="宋体" w:cs="宋体"/>
                <w:color w:val="auto"/>
                <w:sz w:val="24"/>
                <w:szCs w:val="24"/>
                <w:lang w:val="en-US" w:eastAsia="zh-CN"/>
              </w:rPr>
              <w:t>发放</w:t>
            </w:r>
            <w:r>
              <w:rPr>
                <w:rFonts w:hint="eastAsia" w:ascii="宋体" w:hAnsi="宋体" w:cs="宋体"/>
                <w:color w:val="auto"/>
                <w:kern w:val="0"/>
                <w:sz w:val="24"/>
                <w:szCs w:val="24"/>
                <w:lang w:val="en-US" w:eastAsia="zh-CN" w:bidi="ar"/>
              </w:rPr>
              <w:t>《符合报价要求确认书》，发送方式以意向承租方场地勘查时选择为准（主要包含发送电子邮件及现场领取）；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cs="宋体"/>
                <w:color w:val="auto"/>
                <w:kern w:val="0"/>
                <w:sz w:val="24"/>
                <w:szCs w:val="24"/>
                <w:lang w:val="en-US" w:eastAsia="zh-CN" w:bidi="ar"/>
              </w:rPr>
            </w:pPr>
            <w:r>
              <w:rPr>
                <w:rFonts w:hint="eastAsia" w:ascii="宋体" w:hAnsi="宋体" w:cs="宋体"/>
                <w:color w:val="auto"/>
                <w:kern w:val="0"/>
                <w:sz w:val="24"/>
                <w:szCs w:val="24"/>
                <w:lang w:val="en-US" w:eastAsia="zh-CN" w:bidi="ar"/>
              </w:rPr>
              <w:t>4.收到《符合报价要求确认书》的意向承租方可按招租公告要求进行报价。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宋体" w:hAnsi="宋体" w:eastAsia="宋体" w:cs="宋体"/>
                <w:color w:val="auto"/>
                <w:sz w:val="24"/>
                <w:szCs w:val="24"/>
              </w:rPr>
              <w:t>项目</w:t>
            </w:r>
            <w:r>
              <w:rPr>
                <w:rFonts w:hint="eastAsia" w:ascii="宋体" w:hAnsi="宋体" w:eastAsia="宋体" w:cs="宋体"/>
                <w:color w:val="auto"/>
                <w:sz w:val="24"/>
                <w:szCs w:val="24"/>
                <w:lang w:val="en-US" w:eastAsia="zh-CN"/>
              </w:rPr>
              <w:t>报</w:t>
            </w:r>
            <w:r>
              <w:rPr>
                <w:rFonts w:hint="eastAsia" w:ascii="宋体" w:hAnsi="宋体" w:eastAsia="宋体" w:cs="宋体"/>
                <w:color w:val="auto"/>
                <w:sz w:val="24"/>
                <w:szCs w:val="24"/>
              </w:rPr>
              <w:t>价</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rPr>
              <w:t>本项目</w:t>
            </w:r>
            <w:r>
              <w:rPr>
                <w:rFonts w:hint="eastAsia" w:ascii="宋体" w:hAnsi="宋体" w:eastAsia="宋体" w:cs="宋体"/>
                <w:color w:val="auto"/>
                <w:sz w:val="24"/>
                <w:szCs w:val="24"/>
                <w:lang w:val="en-US" w:eastAsia="zh-CN"/>
              </w:rPr>
              <w:t>报价可在底价基础上进行加价，</w:t>
            </w:r>
            <w:r>
              <w:rPr>
                <w:rFonts w:hint="eastAsia" w:ascii="宋体" w:hAnsi="宋体" w:eastAsia="宋体" w:cs="宋体"/>
                <w:color w:val="auto"/>
                <w:sz w:val="24"/>
                <w:szCs w:val="24"/>
              </w:rPr>
              <w:t>加价幅度</w:t>
            </w:r>
            <w:r>
              <w:rPr>
                <w:rFonts w:hint="eastAsia" w:ascii="宋体" w:hAnsi="宋体" w:eastAsia="宋体" w:cs="宋体"/>
                <w:color w:val="auto"/>
                <w:sz w:val="24"/>
                <w:szCs w:val="24"/>
                <w:lang w:val="en-US" w:eastAsia="zh-CN"/>
              </w:rPr>
              <w:t>最低为</w:t>
            </w:r>
            <w:r>
              <w:rPr>
                <w:rFonts w:hint="eastAsia" w:ascii="宋体" w:hAnsi="宋体" w:eastAsia="宋体" w:cs="宋体"/>
                <w:color w:val="auto"/>
                <w:sz w:val="24"/>
                <w:szCs w:val="24"/>
              </w:rPr>
              <w:t>500元或其整数倍</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例如：500元、1000元、1500元……</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五、</w:t>
            </w:r>
            <w:r>
              <w:rPr>
                <w:rFonts w:hint="eastAsia" w:ascii="宋体" w:hAnsi="宋体" w:eastAsia="宋体" w:cs="宋体"/>
                <w:color w:val="auto"/>
                <w:sz w:val="24"/>
                <w:szCs w:val="24"/>
              </w:rPr>
              <w:t>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lang w:val="en-US" w:eastAsia="zh-CN"/>
              </w:rPr>
              <w:t>确认</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此项目如符合招租定位的多家意向承租方报名，则须实行比价或竞价的方式筛选出最优承租方;如符合招租定位的只有一家报名，则采用一次性报价，符合要求的有效报价最高者为本项目最终承租方。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u w:val="none"/>
              </w:rPr>
              <w:t>本项目</w:t>
            </w:r>
            <w:r>
              <w:rPr>
                <w:rFonts w:hint="eastAsia" w:ascii="宋体" w:hAnsi="宋体" w:eastAsia="宋体" w:cs="宋体"/>
                <w:color w:val="auto"/>
                <w:sz w:val="24"/>
                <w:szCs w:val="24"/>
                <w:u w:val="none"/>
                <w:lang w:val="en-US" w:eastAsia="zh-CN"/>
              </w:rPr>
              <w:t>意向</w:t>
            </w:r>
            <w:r>
              <w:rPr>
                <w:rFonts w:hint="eastAsia" w:ascii="宋体" w:hAnsi="宋体" w:eastAsia="宋体" w:cs="宋体"/>
                <w:color w:val="auto"/>
                <w:sz w:val="24"/>
                <w:szCs w:val="24"/>
                <w:lang w:val="en-US" w:eastAsia="zh-CN"/>
              </w:rPr>
              <w:t>承租方以书面材料形式向招租方进行报价，最终，</w:t>
            </w:r>
            <w:r>
              <w:rPr>
                <w:rFonts w:hint="eastAsia" w:ascii="宋体" w:hAnsi="宋体" w:eastAsia="宋体" w:cs="宋体"/>
                <w:color w:val="auto"/>
                <w:sz w:val="24"/>
                <w:szCs w:val="24"/>
              </w:rPr>
              <w:t>最高报价</w:t>
            </w:r>
            <w:r>
              <w:rPr>
                <w:rFonts w:hint="eastAsia" w:ascii="宋体" w:hAnsi="宋体" w:eastAsia="宋体" w:cs="宋体"/>
                <w:color w:val="auto"/>
                <w:sz w:val="24"/>
                <w:szCs w:val="24"/>
                <w:lang w:val="en-US" w:eastAsia="zh-CN"/>
              </w:rPr>
              <w:t>且符合招租要求</w:t>
            </w:r>
            <w:r>
              <w:rPr>
                <w:rFonts w:hint="eastAsia" w:ascii="宋体" w:hAnsi="宋体" w:eastAsia="宋体" w:cs="宋体"/>
                <w:color w:val="auto"/>
                <w:sz w:val="24"/>
                <w:szCs w:val="24"/>
              </w:rPr>
              <w:t>者确定</w:t>
            </w:r>
            <w:r>
              <w:rPr>
                <w:rFonts w:hint="eastAsia" w:ascii="宋体" w:hAnsi="宋体" w:eastAsia="宋体" w:cs="宋体"/>
                <w:color w:val="auto"/>
                <w:sz w:val="24"/>
                <w:szCs w:val="24"/>
                <w:lang w:val="en-US" w:eastAsia="zh-CN"/>
              </w:rPr>
              <w:t>为</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同等价格下，原</w:t>
            </w:r>
            <w:r>
              <w:rPr>
                <w:rFonts w:hint="eastAsia" w:ascii="宋体" w:hAnsi="宋体" w:eastAsia="宋体" w:cs="宋体"/>
                <w:color w:val="auto"/>
                <w:sz w:val="24"/>
                <w:szCs w:val="24"/>
                <w:lang w:val="en-US" w:eastAsia="zh-CN"/>
              </w:rPr>
              <w:t>租赁场地</w:t>
            </w:r>
            <w:r>
              <w:rPr>
                <w:rFonts w:hint="eastAsia" w:ascii="宋体" w:hAnsi="宋体" w:eastAsia="宋体" w:cs="宋体"/>
                <w:color w:val="auto"/>
                <w:sz w:val="24"/>
                <w:szCs w:val="24"/>
                <w:lang w:val="zh-CN" w:eastAsia="zh-CN"/>
              </w:rPr>
              <w:t>承租人享有优先承租权。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注：最高报价是指不低于</w:t>
            </w:r>
            <w:r>
              <w:rPr>
                <w:rFonts w:hint="eastAsia" w:ascii="宋体" w:hAnsi="宋体" w:eastAsia="宋体" w:cs="宋体"/>
                <w:b/>
                <w:bCs/>
                <w:color w:val="auto"/>
                <w:sz w:val="24"/>
                <w:szCs w:val="24"/>
                <w:lang w:val="en-US" w:eastAsia="zh-CN"/>
              </w:rPr>
              <w:t>本</w:t>
            </w:r>
            <w:r>
              <w:rPr>
                <w:rFonts w:hint="eastAsia" w:ascii="宋体" w:hAnsi="宋体" w:eastAsia="宋体" w:cs="宋体"/>
                <w:b/>
                <w:bCs/>
                <w:color w:val="auto"/>
                <w:sz w:val="24"/>
                <w:szCs w:val="24"/>
              </w:rPr>
              <w:t>公告底价的最高报价。</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lang w:val="en-US" w:eastAsia="zh-C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lang w:val="en-US" w:eastAsia="zh-CN"/>
              </w:rPr>
              <w:t>六、意向承租人需提供的报价材料</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意向承租人应提供的材料，包含但不限于以下内容：</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240" w:firstLineChars="100"/>
              <w:jc w:val="both"/>
              <w:textAlignment w:val="auto"/>
              <w:rPr>
                <w:rFonts w:hint="default" w:ascii="宋体" w:hAnsi="宋体" w:cs="宋体"/>
                <w:color w:val="auto"/>
                <w:kern w:val="0"/>
                <w:sz w:val="24"/>
                <w:szCs w:val="24"/>
                <w:lang w:val="en-US" w:eastAsia="zh-CN" w:bidi="ar"/>
              </w:rPr>
            </w:pPr>
            <w:r>
              <w:rPr>
                <w:rFonts w:hint="eastAsia" w:ascii="宋体" w:hAnsi="宋体" w:cs="宋体"/>
                <w:color w:val="auto"/>
                <w:kern w:val="0"/>
                <w:sz w:val="24"/>
                <w:szCs w:val="24"/>
                <w:lang w:val="en-US" w:eastAsia="zh-CN" w:bidi="ar"/>
              </w:rPr>
              <w:t>1.符合报价要求确认书；</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240" w:firstLineChars="100"/>
              <w:jc w:val="both"/>
              <w:textAlignment w:val="auto"/>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2</w:t>
            </w:r>
            <w:r>
              <w:rPr>
                <w:rFonts w:hint="eastAsia" w:ascii="宋体" w:hAnsi="宋体" w:eastAsia="宋体" w:cs="宋体"/>
                <w:color w:val="auto"/>
                <w:kern w:val="0"/>
                <w:sz w:val="24"/>
                <w:szCs w:val="24"/>
                <w:lang w:val="en-US" w:eastAsia="zh-CN" w:bidi="ar"/>
              </w:rPr>
              <w:t>.主体资格证明文件：</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（1）企业法人登记证书副本复印件或营业执照副本复印件；</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（2）法定代表人身份证复印件；</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（3）意向承租</w:t>
            </w:r>
            <w:r>
              <w:rPr>
                <w:rFonts w:hint="eastAsia" w:ascii="宋体" w:hAnsi="宋体" w:cs="宋体"/>
                <w:color w:val="auto"/>
                <w:kern w:val="0"/>
                <w:sz w:val="24"/>
                <w:szCs w:val="24"/>
                <w:lang w:val="en-US" w:eastAsia="zh-CN" w:bidi="ar"/>
              </w:rPr>
              <w:t>方</w:t>
            </w:r>
            <w:r>
              <w:rPr>
                <w:rFonts w:hint="eastAsia" w:ascii="宋体" w:hAnsi="宋体" w:eastAsia="宋体" w:cs="宋体"/>
                <w:color w:val="auto"/>
                <w:kern w:val="0"/>
                <w:sz w:val="24"/>
                <w:szCs w:val="24"/>
                <w:lang w:val="en-US" w:eastAsia="zh-CN" w:bidi="ar"/>
              </w:rPr>
              <w:t>认为必要的其他证明资料</w:t>
            </w:r>
            <w:r>
              <w:rPr>
                <w:rFonts w:hint="eastAsia" w:ascii="宋体" w:hAnsi="宋体" w:cs="宋体"/>
                <w:color w:val="auto"/>
                <w:kern w:val="0"/>
                <w:sz w:val="24"/>
                <w:szCs w:val="24"/>
                <w:lang w:val="en-US" w:eastAsia="zh-CN" w:bidi="ar"/>
              </w:rPr>
              <w:t>（例如：承租方企业信用信息，企业实际控制人关联企业信用信息）</w:t>
            </w:r>
            <w:r>
              <w:rPr>
                <w:rFonts w:hint="eastAsia" w:ascii="宋体" w:hAnsi="宋体" w:eastAsia="宋体" w:cs="宋体"/>
                <w:color w:val="auto"/>
                <w:kern w:val="0"/>
                <w:sz w:val="24"/>
                <w:szCs w:val="24"/>
                <w:lang w:val="en-US" w:eastAsia="zh-CN" w:bidi="ar"/>
              </w:rPr>
              <w:t xml:space="preserve">。                                          </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leftChars="0" w:right="0" w:rightChars="0" w:firstLine="240" w:firstLineChars="100"/>
              <w:jc w:val="both"/>
              <w:textAlignment w:val="auto"/>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3</w:t>
            </w:r>
            <w:r>
              <w:rPr>
                <w:rFonts w:hint="eastAsia" w:ascii="宋体" w:hAnsi="宋体" w:eastAsia="宋体" w:cs="宋体"/>
                <w:color w:val="auto"/>
                <w:kern w:val="0"/>
                <w:sz w:val="24"/>
                <w:szCs w:val="24"/>
                <w:lang w:val="en-US" w:eastAsia="zh-CN" w:bidi="ar"/>
              </w:rPr>
              <w:t>.</w:t>
            </w:r>
            <w:r>
              <w:rPr>
                <w:rFonts w:hint="eastAsia" w:ascii="宋体" w:hAnsi="宋体" w:cs="宋体"/>
                <w:color w:val="auto"/>
                <w:kern w:val="0"/>
                <w:sz w:val="24"/>
                <w:szCs w:val="24"/>
                <w:lang w:val="en-US" w:eastAsia="zh-CN" w:bidi="ar"/>
              </w:rPr>
              <w:t>如授权他人代为办理，应提供授权代表</w:t>
            </w:r>
            <w:r>
              <w:rPr>
                <w:rFonts w:hint="eastAsia" w:ascii="宋体" w:hAnsi="宋体" w:eastAsia="宋体" w:cs="宋体"/>
                <w:color w:val="auto"/>
                <w:kern w:val="0"/>
                <w:sz w:val="24"/>
                <w:szCs w:val="24"/>
                <w:lang w:val="en-US" w:eastAsia="zh-CN" w:bidi="ar"/>
              </w:rPr>
              <w:t>的身份证明</w:t>
            </w:r>
            <w:r>
              <w:rPr>
                <w:rFonts w:hint="eastAsia" w:ascii="宋体" w:hAnsi="宋体" w:cs="宋体"/>
                <w:color w:val="auto"/>
                <w:kern w:val="0"/>
                <w:sz w:val="24"/>
                <w:szCs w:val="24"/>
                <w:lang w:val="en-US" w:eastAsia="zh-CN" w:bidi="ar"/>
              </w:rPr>
              <w:t>材料复印件</w:t>
            </w:r>
            <w:r>
              <w:rPr>
                <w:rFonts w:hint="eastAsia" w:ascii="宋体" w:hAnsi="宋体" w:eastAsia="宋体" w:cs="宋体"/>
                <w:color w:val="auto"/>
                <w:kern w:val="0"/>
                <w:sz w:val="24"/>
                <w:szCs w:val="24"/>
                <w:lang w:val="en-US" w:eastAsia="zh-CN" w:bidi="ar"/>
              </w:rPr>
              <w:t>及授权书原件</w:t>
            </w:r>
            <w:r>
              <w:rPr>
                <w:rFonts w:hint="eastAsia" w:ascii="宋体" w:hAnsi="宋体" w:cs="宋体"/>
                <w:color w:val="auto"/>
                <w:kern w:val="0"/>
                <w:sz w:val="24"/>
                <w:szCs w:val="24"/>
                <w:lang w:val="en-US" w:eastAsia="zh-CN" w:bidi="ar"/>
              </w:rPr>
              <w:t>；</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leftChars="0" w:right="0" w:rightChars="0" w:firstLine="240" w:firstLineChars="100"/>
              <w:jc w:val="both"/>
              <w:textAlignment w:val="auto"/>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4</w:t>
            </w:r>
            <w:r>
              <w:rPr>
                <w:rFonts w:hint="eastAsia" w:ascii="宋体" w:hAnsi="宋体" w:eastAsia="宋体" w:cs="宋体"/>
                <w:color w:val="auto"/>
                <w:kern w:val="0"/>
                <w:sz w:val="24"/>
                <w:szCs w:val="24"/>
                <w:lang w:val="en-US" w:eastAsia="zh-CN" w:bidi="ar"/>
              </w:rPr>
              <w:t>.房屋租赁报价表</w:t>
            </w:r>
            <w:r>
              <w:rPr>
                <w:rFonts w:hint="eastAsia" w:ascii="宋体" w:hAnsi="宋体" w:cs="宋体"/>
                <w:color w:val="auto"/>
                <w:kern w:val="0"/>
                <w:sz w:val="24"/>
                <w:szCs w:val="24"/>
                <w:lang w:val="en-US" w:eastAsia="zh-CN" w:bidi="ar"/>
              </w:rPr>
              <w:t>。</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right="0" w:rightChars="0" w:firstLine="241" w:firstLineChars="100"/>
              <w:jc w:val="both"/>
              <w:textAlignment w:val="auto"/>
              <w:rPr>
                <w:rFonts w:hint="default" w:ascii="宋体" w:hAnsi="宋体" w:cs="宋体"/>
                <w:color w:val="auto"/>
                <w:kern w:val="0"/>
                <w:sz w:val="24"/>
                <w:szCs w:val="24"/>
                <w:lang w:val="en-US" w:eastAsia="zh-CN" w:bidi="ar"/>
              </w:rPr>
            </w:pPr>
            <w:r>
              <w:rPr>
                <w:rFonts w:hint="eastAsia" w:ascii="宋体" w:hAnsi="宋体" w:cs="宋体"/>
                <w:b/>
                <w:bCs/>
                <w:color w:val="auto"/>
                <w:kern w:val="0"/>
                <w:sz w:val="24"/>
                <w:szCs w:val="24"/>
                <w:lang w:val="en-US" w:eastAsia="zh-CN" w:bidi="ar"/>
              </w:rPr>
              <w:t>注：1、房屋租赁报价表</w:t>
            </w:r>
            <w:r>
              <w:rPr>
                <w:rFonts w:hint="eastAsia" w:ascii="宋体" w:hAnsi="宋体" w:cs="宋体"/>
                <w:color w:val="auto"/>
                <w:kern w:val="0"/>
                <w:sz w:val="24"/>
                <w:szCs w:val="24"/>
                <w:lang w:val="en-US" w:eastAsia="zh-CN" w:bidi="ar"/>
              </w:rPr>
              <w:t>、</w:t>
            </w:r>
            <w:r>
              <w:rPr>
                <w:rFonts w:hint="eastAsia" w:ascii="宋体" w:hAnsi="宋体" w:cs="宋体"/>
                <w:b/>
                <w:bCs/>
                <w:color w:val="auto"/>
                <w:kern w:val="0"/>
                <w:sz w:val="24"/>
                <w:szCs w:val="24"/>
                <w:lang w:val="en-US" w:eastAsia="zh-CN" w:bidi="ar"/>
              </w:rPr>
              <w:t>授权代表</w:t>
            </w:r>
            <w:r>
              <w:rPr>
                <w:rFonts w:hint="eastAsia" w:ascii="宋体" w:hAnsi="宋体" w:eastAsia="宋体" w:cs="宋体"/>
                <w:b/>
                <w:bCs/>
                <w:color w:val="auto"/>
                <w:kern w:val="0"/>
                <w:sz w:val="24"/>
                <w:szCs w:val="24"/>
                <w:lang w:val="en-US" w:eastAsia="zh-CN" w:bidi="ar"/>
              </w:rPr>
              <w:t>身份证明及授权书</w:t>
            </w:r>
            <w:r>
              <w:rPr>
                <w:rFonts w:hint="eastAsia" w:ascii="宋体" w:hAnsi="宋体" w:cs="宋体"/>
                <w:b/>
                <w:bCs/>
                <w:color w:val="auto"/>
                <w:kern w:val="0"/>
                <w:sz w:val="24"/>
                <w:szCs w:val="24"/>
                <w:lang w:val="en-US" w:eastAsia="zh-CN" w:bidi="ar"/>
              </w:rPr>
              <w:t>（范本）请从</w:t>
            </w:r>
            <w:r>
              <w:rPr>
                <w:rFonts w:hint="eastAsia" w:ascii="宋体" w:hAnsi="宋体" w:cs="宋体"/>
                <w:b/>
                <w:bCs/>
                <w:color w:val="auto"/>
                <w:sz w:val="24"/>
                <w:szCs w:val="24"/>
                <w:lang w:val="en-US" w:eastAsia="zh-CN"/>
              </w:rPr>
              <w:t>招租公告内下载。</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right="0" w:rightChars="0" w:firstLine="723" w:firstLineChars="300"/>
              <w:jc w:val="both"/>
              <w:textAlignment w:val="auto"/>
              <w:rPr>
                <w:rFonts w:hint="eastAsia" w:ascii="宋体" w:hAnsi="宋体" w:eastAsia="宋体" w:cs="宋体"/>
                <w:b/>
                <w:bCs/>
                <w:i w:val="0"/>
                <w:iCs w:val="0"/>
                <w:caps w:val="0"/>
                <w:color w:val="auto"/>
                <w:spacing w:val="0"/>
                <w:sz w:val="24"/>
                <w:szCs w:val="24"/>
                <w:shd w:val="clear" w:color="auto" w:fill="FFFFFF"/>
                <w:lang w:eastAsia="zh-CN"/>
              </w:rPr>
            </w:pPr>
            <w:r>
              <w:rPr>
                <w:rFonts w:hint="eastAsia" w:ascii="宋体" w:hAnsi="宋体" w:cs="宋体"/>
                <w:b/>
                <w:bCs/>
                <w:color w:val="auto"/>
                <w:kern w:val="0"/>
                <w:sz w:val="24"/>
                <w:szCs w:val="24"/>
                <w:lang w:val="en-US" w:eastAsia="zh-CN" w:bidi="ar"/>
              </w:rPr>
              <w:t>2、</w:t>
            </w:r>
            <w:r>
              <w:rPr>
                <w:rFonts w:hint="eastAsia" w:ascii="宋体" w:hAnsi="宋体" w:eastAsia="宋体" w:cs="宋体"/>
                <w:b/>
                <w:bCs/>
                <w:color w:val="auto"/>
                <w:kern w:val="0"/>
                <w:sz w:val="24"/>
                <w:szCs w:val="24"/>
                <w:lang w:val="en-US" w:eastAsia="zh-CN" w:bidi="ar"/>
              </w:rPr>
              <w:t>意向承租</w:t>
            </w:r>
            <w:r>
              <w:rPr>
                <w:rFonts w:hint="eastAsia" w:ascii="宋体" w:hAnsi="宋体" w:cs="宋体"/>
                <w:b/>
                <w:bCs/>
                <w:color w:val="auto"/>
                <w:kern w:val="0"/>
                <w:sz w:val="24"/>
                <w:szCs w:val="24"/>
                <w:lang w:val="en-US" w:eastAsia="zh-CN" w:bidi="ar"/>
              </w:rPr>
              <w:t>方</w:t>
            </w:r>
            <w:r>
              <w:rPr>
                <w:rFonts w:hint="eastAsia" w:ascii="宋体" w:hAnsi="宋体" w:eastAsia="宋体" w:cs="宋体"/>
                <w:b/>
                <w:bCs/>
                <w:color w:val="auto"/>
                <w:kern w:val="0"/>
                <w:sz w:val="24"/>
                <w:szCs w:val="24"/>
                <w:lang w:val="en-US" w:eastAsia="zh-CN" w:bidi="ar"/>
              </w:rPr>
              <w:t>报价</w:t>
            </w:r>
            <w:r>
              <w:rPr>
                <w:rFonts w:hint="eastAsia" w:ascii="宋体" w:hAnsi="宋体" w:cs="宋体"/>
                <w:b/>
                <w:bCs/>
                <w:color w:val="auto"/>
                <w:kern w:val="0"/>
                <w:sz w:val="24"/>
                <w:szCs w:val="24"/>
                <w:lang w:val="en-US" w:eastAsia="zh-CN" w:bidi="ar"/>
              </w:rPr>
              <w:t>相关</w:t>
            </w:r>
            <w:r>
              <w:rPr>
                <w:rFonts w:hint="eastAsia" w:ascii="宋体" w:hAnsi="宋体" w:eastAsia="宋体" w:cs="宋体"/>
                <w:b/>
                <w:bCs/>
                <w:color w:val="auto"/>
                <w:kern w:val="0"/>
                <w:sz w:val="24"/>
                <w:szCs w:val="24"/>
                <w:lang w:val="en-US" w:eastAsia="zh-CN" w:bidi="ar"/>
              </w:rPr>
              <w:t>材料</w:t>
            </w:r>
            <w:r>
              <w:rPr>
                <w:rFonts w:hint="eastAsia" w:ascii="宋体" w:hAnsi="宋体" w:cs="宋体"/>
                <w:b/>
                <w:bCs/>
                <w:color w:val="auto"/>
                <w:kern w:val="0"/>
                <w:sz w:val="24"/>
                <w:szCs w:val="24"/>
                <w:lang w:val="en-US" w:eastAsia="zh-CN" w:bidi="ar"/>
              </w:rPr>
              <w:t>均</w:t>
            </w:r>
            <w:r>
              <w:rPr>
                <w:rFonts w:hint="eastAsia" w:ascii="宋体" w:hAnsi="宋体" w:eastAsia="宋体" w:cs="宋体"/>
                <w:b/>
                <w:bCs/>
                <w:color w:val="auto"/>
                <w:kern w:val="0"/>
                <w:sz w:val="24"/>
                <w:szCs w:val="24"/>
                <w:lang w:val="en-US" w:eastAsia="zh-CN" w:bidi="ar"/>
              </w:rPr>
              <w:t>须加盖意向承租</w:t>
            </w:r>
            <w:r>
              <w:rPr>
                <w:rFonts w:hint="eastAsia" w:ascii="宋体" w:hAnsi="宋体" w:cs="宋体"/>
                <w:b/>
                <w:bCs/>
                <w:color w:val="auto"/>
                <w:kern w:val="0"/>
                <w:sz w:val="24"/>
                <w:szCs w:val="24"/>
                <w:lang w:val="en-US" w:eastAsia="zh-CN" w:bidi="ar"/>
              </w:rPr>
              <w:t>方</w:t>
            </w:r>
            <w:r>
              <w:rPr>
                <w:rFonts w:hint="eastAsia" w:ascii="宋体" w:hAnsi="宋体" w:eastAsia="宋体" w:cs="宋体"/>
                <w:b/>
                <w:bCs/>
                <w:color w:val="auto"/>
                <w:kern w:val="0"/>
                <w:sz w:val="24"/>
                <w:szCs w:val="24"/>
                <w:lang w:val="en-US" w:eastAsia="zh-CN" w:bidi="ar"/>
              </w:rPr>
              <w:t>公章并密封包装，包装上标注“</w:t>
            </w:r>
            <w:r>
              <w:rPr>
                <w:rFonts w:hint="eastAsia" w:ascii="宋体" w:hAnsi="宋体" w:cs="宋体"/>
                <w:b/>
                <w:bCs/>
                <w:color w:val="auto"/>
                <w:kern w:val="0"/>
                <w:sz w:val="24"/>
                <w:szCs w:val="24"/>
                <w:lang w:val="en-US" w:eastAsia="zh-CN" w:bidi="ar"/>
              </w:rPr>
              <w:t>合肥体育产业投资有限公司功能用房招租</w:t>
            </w:r>
            <w:r>
              <w:rPr>
                <w:rFonts w:hint="eastAsia" w:ascii="宋体" w:hAnsi="宋体" w:eastAsia="宋体" w:cs="宋体"/>
                <w:b/>
                <w:bCs/>
                <w:color w:val="auto"/>
                <w:kern w:val="0"/>
                <w:sz w:val="24"/>
                <w:szCs w:val="24"/>
                <w:lang w:val="en-US" w:eastAsia="zh-CN" w:bidi="ar"/>
              </w:rPr>
              <w:t>项目”字样并清楚标明意向承租方的名称及联系方式，同时加盖单位公章。</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leftChars="0" w:right="0" w:rightChars="0" w:firstLine="240" w:firstLineChars="1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cs="宋体"/>
                <w:i w:val="0"/>
                <w:iCs w:val="0"/>
                <w:caps w:val="0"/>
                <w:color w:val="auto"/>
                <w:spacing w:val="0"/>
                <w:sz w:val="24"/>
                <w:szCs w:val="24"/>
                <w:shd w:val="clear" w:color="auto" w:fill="FFFFFF"/>
                <w:lang w:val="en-US" w:eastAsia="zh-CN"/>
              </w:rPr>
              <w:t>5.</w:t>
            </w:r>
            <w:r>
              <w:rPr>
                <w:rFonts w:hint="eastAsia" w:ascii="宋体" w:hAnsi="宋体" w:eastAsia="宋体" w:cs="宋体"/>
                <w:i w:val="0"/>
                <w:iCs w:val="0"/>
                <w:caps w:val="0"/>
                <w:color w:val="auto"/>
                <w:spacing w:val="0"/>
                <w:sz w:val="24"/>
                <w:szCs w:val="24"/>
                <w:shd w:val="clear" w:color="auto" w:fill="FFFFFF"/>
                <w:lang w:val="en-US" w:eastAsia="zh-CN"/>
              </w:rPr>
              <w:t>报价材料的送达</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leftChars="0" w:right="0" w:rightChars="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cs="宋体"/>
                <w:i w:val="0"/>
                <w:iCs w:val="0"/>
                <w:caps w:val="0"/>
                <w:color w:val="auto"/>
                <w:spacing w:val="0"/>
                <w:sz w:val="24"/>
                <w:szCs w:val="24"/>
                <w:shd w:val="clear" w:color="auto" w:fill="FFFFFF"/>
                <w:lang w:val="en-US" w:eastAsia="zh-CN"/>
              </w:rPr>
              <w:t>（1）</w:t>
            </w:r>
            <w:r>
              <w:rPr>
                <w:rFonts w:hint="eastAsia" w:ascii="宋体" w:hAnsi="宋体" w:eastAsia="宋体" w:cs="宋体"/>
                <w:i w:val="0"/>
                <w:iCs w:val="0"/>
                <w:caps w:val="0"/>
                <w:color w:val="auto"/>
                <w:spacing w:val="0"/>
                <w:sz w:val="24"/>
                <w:szCs w:val="24"/>
                <w:shd w:val="clear" w:color="auto" w:fill="FFFFFF"/>
                <w:lang w:val="en-US" w:eastAsia="zh-CN"/>
              </w:rPr>
              <w:t>送达时间：</w:t>
            </w:r>
            <w:r>
              <w:rPr>
                <w:rFonts w:hint="eastAsia" w:ascii="宋体" w:hAnsi="宋体" w:cs="宋体"/>
                <w:i w:val="0"/>
                <w:iCs w:val="0"/>
                <w:caps w:val="0"/>
                <w:color w:val="auto"/>
                <w:spacing w:val="0"/>
                <w:sz w:val="24"/>
                <w:szCs w:val="24"/>
                <w:shd w:val="clear" w:color="auto" w:fill="FFFFFF"/>
                <w:lang w:val="en-US" w:eastAsia="zh-CN"/>
              </w:rPr>
              <w:t>在招租报价期限内（工作时间）送达</w:t>
            </w:r>
            <w:r>
              <w:rPr>
                <w:rFonts w:hint="eastAsia" w:ascii="宋体" w:hAnsi="宋体" w:eastAsia="宋体" w:cs="宋体"/>
                <w:i w:val="0"/>
                <w:iCs w:val="0"/>
                <w:caps w:val="0"/>
                <w:color w:val="auto"/>
                <w:spacing w:val="0"/>
                <w:sz w:val="24"/>
                <w:szCs w:val="24"/>
                <w:shd w:val="clear" w:color="auto" w:fill="FFFFFF"/>
                <w:lang w:val="en-US" w:eastAsia="zh-CN"/>
              </w:rPr>
              <w:t>；</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leftChars="0" w:right="0" w:rightChars="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cs="宋体"/>
                <w:i w:val="0"/>
                <w:iCs w:val="0"/>
                <w:caps w:val="0"/>
                <w:color w:val="auto"/>
                <w:spacing w:val="0"/>
                <w:sz w:val="24"/>
                <w:szCs w:val="24"/>
                <w:shd w:val="clear" w:color="auto" w:fill="FFFFFF"/>
                <w:lang w:val="en-US" w:eastAsia="zh-CN"/>
              </w:rPr>
              <w:t>（2）</w:t>
            </w:r>
            <w:r>
              <w:rPr>
                <w:rFonts w:hint="eastAsia" w:ascii="宋体" w:hAnsi="宋体" w:eastAsia="宋体" w:cs="宋体"/>
                <w:i w:val="0"/>
                <w:iCs w:val="0"/>
                <w:caps w:val="0"/>
                <w:color w:val="auto"/>
                <w:spacing w:val="0"/>
                <w:sz w:val="24"/>
                <w:szCs w:val="24"/>
                <w:shd w:val="clear" w:color="auto" w:fill="FFFFFF"/>
                <w:lang w:val="en-US" w:eastAsia="zh-CN"/>
              </w:rPr>
              <w:t>送达地点：合肥市</w:t>
            </w:r>
            <w:r>
              <w:rPr>
                <w:rFonts w:hint="eastAsia" w:ascii="宋体" w:hAnsi="宋体" w:cs="宋体"/>
                <w:i w:val="0"/>
                <w:iCs w:val="0"/>
                <w:caps w:val="0"/>
                <w:color w:val="auto"/>
                <w:spacing w:val="0"/>
                <w:sz w:val="24"/>
                <w:szCs w:val="24"/>
                <w:shd w:val="clear" w:color="auto" w:fill="FFFFFF"/>
                <w:lang w:val="en-US" w:eastAsia="zh-CN"/>
              </w:rPr>
              <w:t>政务文化新区习友路与潜山路交口合肥体育中心主体育场贵宾厅一层场馆部</w:t>
            </w:r>
            <w:r>
              <w:rPr>
                <w:rFonts w:hint="eastAsia" w:ascii="宋体" w:hAnsi="宋体" w:eastAsia="宋体" w:cs="宋体"/>
                <w:i w:val="0"/>
                <w:iCs w:val="0"/>
                <w:caps w:val="0"/>
                <w:color w:val="auto"/>
                <w:spacing w:val="0"/>
                <w:sz w:val="24"/>
                <w:szCs w:val="24"/>
                <w:shd w:val="clear" w:color="auto" w:fill="FFFFFF"/>
                <w:lang w:val="en-US" w:eastAsia="zh-CN"/>
              </w:rPr>
              <w:t>。</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right="0" w:rightChars="0"/>
              <w:jc w:val="left"/>
              <w:textAlignment w:val="auto"/>
              <w:rPr>
                <w:rFonts w:hint="default" w:ascii="宋体" w:hAnsi="宋体" w:eastAsia="宋体" w:cs="宋体"/>
                <w:i w:val="0"/>
                <w:iCs w:val="0"/>
                <w:caps w:val="0"/>
                <w:color w:val="auto"/>
                <w:spacing w:val="0"/>
                <w:sz w:val="24"/>
                <w:szCs w:val="24"/>
                <w:shd w:val="clear" w:color="auto" w:fill="FFFFFF"/>
                <w:lang w:val="en-US" w:eastAsia="zh-CN"/>
              </w:rPr>
            </w:pPr>
            <w:r>
              <w:rPr>
                <w:rFonts w:hint="eastAsia" w:ascii="宋体" w:hAnsi="宋体" w:eastAsia="宋体" w:cs="宋体"/>
                <w:i w:val="0"/>
                <w:iCs w:val="0"/>
                <w:caps w:val="0"/>
                <w:color w:val="auto"/>
                <w:spacing w:val="0"/>
                <w:sz w:val="24"/>
                <w:szCs w:val="24"/>
                <w:shd w:val="clear" w:color="auto" w:fill="FFFFFF"/>
                <w:lang w:val="en-US" w:eastAsia="zh-CN"/>
              </w:rPr>
              <w:t xml:space="preserve">在本公告要求提交材料的截止时间之后送达或未封装的报价材料，合肥体育产业投资有限公司拒绝接收。  </w:t>
            </w:r>
            <w:r>
              <w:rPr>
                <w:rFonts w:hint="eastAsia" w:ascii="宋体" w:hAnsi="宋体" w:eastAsia="宋体" w:cs="宋体"/>
                <w:color w:val="auto"/>
                <w:sz w:val="24"/>
                <w:szCs w:val="24"/>
                <w:lang w:val="en-US" w:eastAsia="zh-CN"/>
              </w:rPr>
              <w:t>联系人：刘工   联系电话：0551-63698105、18019996407</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eastAsia="宋体" w:cs="宋体"/>
                <w:i w:val="0"/>
                <w:iCs w:val="0"/>
                <w:caps w:val="0"/>
                <w:color w:val="auto"/>
                <w:spacing w:val="0"/>
                <w:sz w:val="24"/>
                <w:szCs w:val="24"/>
                <w:shd w:val="clear" w:color="auto" w:fill="FFFFFF"/>
                <w:lang w:val="en-US" w:eastAsia="zh-CN"/>
              </w:rPr>
              <w:t>（注：如电话未能及时接听，可发送短信予以告知，方便联系）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both"/>
              <w:textAlignment w:val="auto"/>
              <w:rPr>
                <w:rFonts w:hint="default" w:ascii="宋体" w:hAnsi="宋体" w:eastAsia="宋体" w:cs="宋体"/>
                <w:i w:val="0"/>
                <w:iCs w:val="0"/>
                <w:caps w:val="0"/>
                <w:color w:val="auto"/>
                <w:spacing w:val="0"/>
                <w:sz w:val="24"/>
                <w:szCs w:val="24"/>
                <w:shd w:val="clear" w:color="auto" w:fill="FFFFFF"/>
                <w:lang w:val="en-US" w:eastAsia="zh-C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七、报</w:t>
            </w:r>
            <w:r>
              <w:rPr>
                <w:rFonts w:hint="eastAsia" w:ascii="宋体" w:hAnsi="宋体" w:eastAsia="宋体" w:cs="宋体"/>
                <w:color w:val="auto"/>
                <w:sz w:val="24"/>
                <w:szCs w:val="24"/>
              </w:rPr>
              <w:t>价结束后相关程序</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结果</w:t>
            </w:r>
            <w:r>
              <w:rPr>
                <w:rFonts w:hint="eastAsia" w:ascii="宋体" w:hAnsi="宋体" w:eastAsia="宋体" w:cs="宋体"/>
                <w:color w:val="auto"/>
                <w:sz w:val="24"/>
                <w:szCs w:val="24"/>
                <w:lang w:val="en-US" w:eastAsia="zh-CN"/>
              </w:rPr>
              <w:t>确认</w:t>
            </w:r>
            <w:r>
              <w:rPr>
                <w:rFonts w:hint="eastAsia" w:ascii="宋体" w:hAnsi="宋体" w:eastAsia="宋体" w:cs="宋体"/>
                <w:color w:val="auto"/>
                <w:sz w:val="24"/>
                <w:szCs w:val="24"/>
              </w:rPr>
              <w:t>及</w:t>
            </w:r>
            <w:r>
              <w:rPr>
                <w:rFonts w:hint="eastAsia" w:ascii="宋体" w:hAnsi="宋体" w:eastAsia="宋体" w:cs="宋体"/>
                <w:color w:val="auto"/>
                <w:sz w:val="24"/>
                <w:szCs w:val="24"/>
                <w:lang w:val="en-US" w:eastAsia="zh-CN"/>
              </w:rPr>
              <w:t>发送</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确认书》</w:t>
            </w:r>
          </w:p>
        </w:tc>
        <w:tc>
          <w:tcPr>
            <w:tcW w:w="7805"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atLeast"/>
              <w:ind w:left="0" w:right="0"/>
              <w:jc w:val="left"/>
              <w:textAlignment w:val="auto"/>
              <w:rPr>
                <w:color w:val="auto"/>
              </w:rPr>
            </w:pPr>
            <w:r>
              <w:rPr>
                <w:rFonts w:hint="eastAsia" w:ascii="宋体" w:hAnsi="宋体" w:eastAsia="宋体" w:cs="宋体"/>
                <w:b w:val="0"/>
                <w:bCs w:val="0"/>
                <w:color w:val="auto"/>
                <w:sz w:val="24"/>
                <w:szCs w:val="24"/>
              </w:rPr>
              <w:t>1.</w:t>
            </w:r>
            <w:r>
              <w:rPr>
                <w:rFonts w:hint="eastAsia" w:ascii="宋体" w:hAnsi="宋体" w:eastAsia="宋体" w:cs="宋体"/>
                <w:b w:val="0"/>
                <w:bCs w:val="0"/>
                <w:color w:val="auto"/>
                <w:sz w:val="24"/>
                <w:szCs w:val="24"/>
                <w:lang w:val="en-US" w:eastAsia="zh-CN"/>
              </w:rPr>
              <w:t>报</w:t>
            </w:r>
            <w:r>
              <w:rPr>
                <w:rFonts w:hint="eastAsia" w:ascii="宋体" w:hAnsi="宋体" w:eastAsia="宋体" w:cs="宋体"/>
                <w:b w:val="0"/>
                <w:bCs w:val="0"/>
                <w:color w:val="auto"/>
                <w:sz w:val="24"/>
                <w:szCs w:val="24"/>
              </w:rPr>
              <w:t>价结束且无异常情况，</w:t>
            </w:r>
            <w:r>
              <w:rPr>
                <w:rFonts w:hint="eastAsia" w:ascii="宋体" w:hAnsi="宋体" w:eastAsia="宋体" w:cs="宋体"/>
                <w:b w:val="0"/>
                <w:bCs w:val="0"/>
                <w:color w:val="auto"/>
                <w:sz w:val="24"/>
                <w:szCs w:val="24"/>
                <w:lang w:val="en-US" w:eastAsia="zh-CN"/>
              </w:rPr>
              <w:t>在确定承租方后，</w:t>
            </w:r>
            <w:r>
              <w:rPr>
                <w:rFonts w:hint="eastAsia" w:ascii="宋体" w:hAnsi="宋体" w:eastAsia="宋体" w:cs="宋体"/>
                <w:b w:val="0"/>
                <w:bCs w:val="0"/>
                <w:color w:val="auto"/>
                <w:sz w:val="24"/>
                <w:szCs w:val="24"/>
              </w:rPr>
              <w:t>合肥</w:t>
            </w:r>
            <w:r>
              <w:rPr>
                <w:rFonts w:hint="eastAsia" w:ascii="宋体" w:hAnsi="宋体" w:eastAsia="宋体" w:cs="宋体"/>
                <w:b w:val="0"/>
                <w:bCs w:val="0"/>
                <w:color w:val="auto"/>
                <w:sz w:val="24"/>
                <w:szCs w:val="24"/>
                <w:lang w:val="en-US" w:eastAsia="zh-CN"/>
              </w:rPr>
              <w:t>体育产业投资有限公司</w:t>
            </w:r>
            <w:r>
              <w:rPr>
                <w:rFonts w:hint="eastAsia" w:ascii="宋体" w:hAnsi="宋体" w:eastAsia="宋体" w:cs="宋体"/>
                <w:b w:val="0"/>
                <w:bCs w:val="0"/>
                <w:color w:val="auto"/>
                <w:sz w:val="24"/>
                <w:szCs w:val="24"/>
              </w:rPr>
              <w:t>将</w:t>
            </w:r>
            <w:r>
              <w:rPr>
                <w:rFonts w:hint="eastAsia" w:ascii="宋体" w:hAnsi="宋体" w:eastAsia="宋体" w:cs="宋体"/>
                <w:b w:val="0"/>
                <w:bCs w:val="0"/>
                <w:color w:val="auto"/>
                <w:sz w:val="24"/>
                <w:szCs w:val="24"/>
                <w:lang w:val="en-US" w:eastAsia="zh-CN"/>
              </w:rPr>
              <w:t>在合肥文旅博览集团有限公司及合肥体育产业投资有限公司官网进行招租结果公示，公示期3天</w:t>
            </w:r>
            <w:r>
              <w:rPr>
                <w:rFonts w:hint="eastAsia" w:ascii="宋体" w:hAnsi="宋体" w:eastAsia="宋体" w:cs="宋体"/>
                <w:b w:val="0"/>
                <w:bCs w:val="0"/>
                <w:color w:val="auto"/>
                <w:sz w:val="24"/>
                <w:szCs w:val="24"/>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atLeast"/>
              <w:ind w:left="0" w:right="0"/>
              <w:jc w:val="left"/>
              <w:textAlignment w:val="auto"/>
              <w:rPr>
                <w:color w:val="auto"/>
              </w:rPr>
            </w:pPr>
            <w:r>
              <w:rPr>
                <w:rFonts w:hint="eastAsia" w:ascii="宋体" w:hAnsi="宋体" w:eastAsia="宋体" w:cs="宋体"/>
                <w:b w:val="0"/>
                <w:bCs w:val="0"/>
                <w:color w:val="auto"/>
                <w:sz w:val="24"/>
                <w:szCs w:val="24"/>
              </w:rPr>
              <w:t>2.</w:t>
            </w:r>
            <w:r>
              <w:rPr>
                <w:rFonts w:hint="eastAsia" w:ascii="宋体" w:hAnsi="宋体" w:eastAsia="宋体" w:cs="宋体"/>
                <w:b w:val="0"/>
                <w:bCs w:val="0"/>
                <w:color w:val="auto"/>
                <w:sz w:val="24"/>
                <w:szCs w:val="24"/>
                <w:lang w:val="en-US" w:eastAsia="zh-CN"/>
              </w:rPr>
              <w:t>结果确认后</w:t>
            </w:r>
            <w:r>
              <w:rPr>
                <w:rFonts w:hint="eastAsia" w:ascii="宋体" w:hAnsi="宋体" w:eastAsia="宋体" w:cs="宋体"/>
                <w:b w:val="0"/>
                <w:bCs w:val="0"/>
                <w:color w:val="auto"/>
                <w:sz w:val="24"/>
                <w:szCs w:val="24"/>
              </w:rPr>
              <w:t>，合肥</w:t>
            </w:r>
            <w:r>
              <w:rPr>
                <w:rFonts w:hint="eastAsia" w:ascii="宋体" w:hAnsi="宋体" w:eastAsia="宋体" w:cs="宋体"/>
                <w:b w:val="0"/>
                <w:bCs w:val="0"/>
                <w:color w:val="auto"/>
                <w:sz w:val="24"/>
                <w:szCs w:val="24"/>
                <w:lang w:val="en-US" w:eastAsia="zh-CN"/>
              </w:rPr>
              <w:t>体育产业投资有限公司将电话通知承租方并现场签订招租</w:t>
            </w:r>
            <w:r>
              <w:rPr>
                <w:rFonts w:hint="eastAsia" w:ascii="宋体" w:hAnsi="宋体" w:eastAsia="宋体" w:cs="宋体"/>
                <w:b w:val="0"/>
                <w:bCs w:val="0"/>
                <w:color w:val="auto"/>
                <w:sz w:val="24"/>
                <w:szCs w:val="24"/>
              </w:rPr>
              <w:t>确认书。</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537"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异议方式</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default" w:eastAsia="宋体"/>
                <w:color w:val="auto"/>
                <w:lang w:val="en-US" w:eastAsia="zh-CN"/>
              </w:rPr>
            </w:pPr>
            <w:r>
              <w:rPr>
                <w:rFonts w:hint="eastAsia" w:ascii="宋体" w:hAnsi="宋体" w:eastAsia="宋体" w:cs="宋体"/>
                <w:color w:val="auto"/>
                <w:sz w:val="24"/>
                <w:szCs w:val="24"/>
              </w:rPr>
              <w:t>若对结果有异议，可自结果</w:t>
            </w:r>
            <w:r>
              <w:rPr>
                <w:rFonts w:hint="eastAsia" w:ascii="宋体" w:hAnsi="宋体" w:eastAsia="宋体" w:cs="宋体"/>
                <w:color w:val="auto"/>
                <w:sz w:val="24"/>
                <w:szCs w:val="24"/>
                <w:lang w:val="en-US" w:eastAsia="zh-CN"/>
              </w:rPr>
              <w:t>告知</w:t>
            </w:r>
            <w:r>
              <w:rPr>
                <w:rFonts w:hint="eastAsia" w:ascii="宋体" w:hAnsi="宋体" w:eastAsia="宋体" w:cs="宋体"/>
                <w:color w:val="auto"/>
                <w:sz w:val="24"/>
                <w:szCs w:val="24"/>
              </w:rPr>
              <w:t>次日起3个工作日内，以书面形式向合肥</w:t>
            </w:r>
            <w:r>
              <w:rPr>
                <w:rFonts w:hint="eastAsia" w:ascii="宋体" w:hAnsi="宋体" w:eastAsia="宋体" w:cs="宋体"/>
                <w:color w:val="auto"/>
                <w:sz w:val="24"/>
                <w:szCs w:val="24"/>
                <w:lang w:val="en-US" w:eastAsia="zh-CN"/>
              </w:rPr>
              <w:t>体育产业投资有限公司</w:t>
            </w:r>
            <w:r>
              <w:rPr>
                <w:rFonts w:hint="eastAsia" w:ascii="宋体" w:hAnsi="宋体" w:eastAsia="宋体" w:cs="宋体"/>
                <w:color w:val="auto"/>
                <w:sz w:val="24"/>
                <w:szCs w:val="24"/>
              </w:rPr>
              <w:t>提出异议，异议材料递交地址：</w:t>
            </w:r>
            <w:r>
              <w:rPr>
                <w:rFonts w:hint="eastAsia" w:ascii="宋体" w:hAnsi="宋体" w:eastAsia="宋体" w:cs="宋体"/>
                <w:i w:val="0"/>
                <w:iCs w:val="0"/>
                <w:caps w:val="0"/>
                <w:color w:val="auto"/>
                <w:spacing w:val="0"/>
                <w:sz w:val="24"/>
                <w:szCs w:val="24"/>
                <w:shd w:val="clear" w:color="auto" w:fill="FFFFFF"/>
                <w:lang w:val="en-US" w:eastAsia="zh-CN"/>
              </w:rPr>
              <w:t>合肥市</w:t>
            </w:r>
            <w:r>
              <w:rPr>
                <w:rFonts w:hint="eastAsia" w:ascii="宋体" w:hAnsi="宋体" w:cs="宋体"/>
                <w:i w:val="0"/>
                <w:iCs w:val="0"/>
                <w:caps w:val="0"/>
                <w:color w:val="auto"/>
                <w:spacing w:val="0"/>
                <w:sz w:val="24"/>
                <w:szCs w:val="24"/>
                <w:shd w:val="clear" w:color="auto" w:fill="FFFFFF"/>
                <w:lang w:val="en-US" w:eastAsia="zh-CN"/>
              </w:rPr>
              <w:t>政务文化新区习友路与潜山路交口合肥体育中心主体育场贵宾厅一层场馆部</w:t>
            </w:r>
            <w:r>
              <w:rPr>
                <w:rFonts w:hint="eastAsia" w:ascii="宋体" w:hAnsi="宋体" w:eastAsia="宋体" w:cs="宋体"/>
                <w:color w:val="auto"/>
                <w:sz w:val="24"/>
                <w:szCs w:val="24"/>
              </w:rPr>
              <w:t>，联系电话：0551-</w:t>
            </w:r>
            <w:r>
              <w:rPr>
                <w:rFonts w:hint="eastAsia" w:ascii="宋体" w:hAnsi="宋体" w:eastAsia="宋体" w:cs="宋体"/>
                <w:color w:val="auto"/>
                <w:sz w:val="24"/>
                <w:szCs w:val="24"/>
                <w:lang w:val="en-US" w:eastAsia="zh-CN"/>
              </w:rPr>
              <w:t xml:space="preserve"> 63698105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18019996407</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（一）异议应以书面形式实名提出，书面异议材料应当包括以下内容：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1.异议人的名称/姓名、地址、有效联系方式；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2.项目名称；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3.具体的异议事项、基本事实及必要的证明材料；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.明确的请求及主张；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.提起异议的日期。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异议人为法人或者其他组织的，应当由法定代表人或其委托代理人（需有委托授权书）签字并加盖公章。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异议人需要修改、补充异议材料的，应当在异议期内提交修改或补充材料。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（二）有下列情形之一的，不予受理：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1.提起异议的主体不是所异议项目</w:t>
            </w:r>
            <w:r>
              <w:rPr>
                <w:rFonts w:hint="eastAsia" w:ascii="宋体" w:hAnsi="宋体" w:eastAsia="宋体" w:cs="宋体"/>
                <w:color w:val="auto"/>
                <w:sz w:val="24"/>
                <w:szCs w:val="24"/>
                <w:lang w:val="en-US" w:eastAsia="zh-CN"/>
              </w:rPr>
              <w:t>报</w:t>
            </w:r>
            <w:r>
              <w:rPr>
                <w:rFonts w:hint="eastAsia" w:ascii="宋体" w:hAnsi="宋体" w:eastAsia="宋体" w:cs="宋体"/>
                <w:color w:val="auto"/>
                <w:sz w:val="24"/>
                <w:szCs w:val="24"/>
              </w:rPr>
              <w:t>价人的；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2.异议材料不完整的；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3.异议事项含有主观猜测等内容且未提供有效线索、难以查证的；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4.异议事项已进入投诉处理、行政复议或行政诉讼程序的。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（三）若异议人对异议处理意见有异议，可在答复期满后</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个工作日内以书面形式向交易监督部门提出投诉。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lang w:val="en-US" w:eastAsia="zh-CN"/>
              </w:rPr>
              <w:t>八</w:t>
            </w:r>
            <w:r>
              <w:rPr>
                <w:rFonts w:hint="eastAsia" w:ascii="宋体" w:hAnsi="宋体" w:eastAsia="宋体" w:cs="宋体"/>
                <w:color w:val="auto"/>
                <w:sz w:val="24"/>
                <w:szCs w:val="24"/>
              </w:rPr>
              <w:t>、其他说明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rPr>
              <w:t>1.对本</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公告内容要求澄清或有异议的意向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，应于</w:t>
            </w:r>
            <w:r>
              <w:rPr>
                <w:rFonts w:hint="eastAsia" w:ascii="宋体" w:hAnsi="宋体" w:eastAsia="宋体" w:cs="宋体"/>
                <w:color w:val="auto"/>
                <w:sz w:val="24"/>
                <w:szCs w:val="24"/>
                <w:lang w:val="en-US" w:eastAsia="zh-CN"/>
              </w:rPr>
              <w:t>招租报价</w:t>
            </w:r>
            <w:r>
              <w:rPr>
                <w:rFonts w:hint="eastAsia" w:ascii="宋体" w:hAnsi="宋体" w:eastAsia="宋体" w:cs="宋体"/>
                <w:color w:val="auto"/>
                <w:sz w:val="24"/>
                <w:szCs w:val="24"/>
              </w:rPr>
              <w:t>截止日前3个工作日，以书面形式向合肥</w:t>
            </w:r>
            <w:r>
              <w:rPr>
                <w:rFonts w:hint="eastAsia" w:ascii="宋体" w:hAnsi="宋体" w:eastAsia="宋体" w:cs="宋体"/>
                <w:color w:val="auto"/>
                <w:sz w:val="24"/>
                <w:szCs w:val="24"/>
                <w:lang w:val="en-US" w:eastAsia="zh-CN"/>
              </w:rPr>
              <w:t>体育产业投资有限公司</w:t>
            </w:r>
            <w:r>
              <w:rPr>
                <w:rFonts w:hint="eastAsia" w:ascii="宋体" w:hAnsi="宋体" w:eastAsia="宋体" w:cs="宋体"/>
                <w:color w:val="auto"/>
                <w:sz w:val="24"/>
                <w:szCs w:val="24"/>
              </w:rPr>
              <w:t>提出，逾期递交的不予受理。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.合肥</w:t>
            </w:r>
            <w:r>
              <w:rPr>
                <w:rFonts w:hint="eastAsia" w:ascii="宋体" w:hAnsi="宋体" w:eastAsia="宋体" w:cs="宋体"/>
                <w:color w:val="auto"/>
                <w:sz w:val="24"/>
                <w:szCs w:val="24"/>
                <w:lang w:val="en-US" w:eastAsia="zh-CN"/>
              </w:rPr>
              <w:t>体育产业投资有限公司</w:t>
            </w:r>
            <w:r>
              <w:rPr>
                <w:rFonts w:hint="eastAsia" w:ascii="宋体" w:hAnsi="宋体" w:eastAsia="宋体" w:cs="宋体"/>
                <w:color w:val="auto"/>
                <w:sz w:val="24"/>
                <w:szCs w:val="24"/>
              </w:rPr>
              <w:t>对本</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公告进行的澄清、更正或更改，将在</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网站上及时发布，该公告内容</w:t>
            </w:r>
            <w:r>
              <w:rPr>
                <w:rFonts w:hint="eastAsia" w:ascii="宋体" w:hAnsi="宋体" w:eastAsia="宋体" w:cs="宋体"/>
                <w:color w:val="auto"/>
                <w:sz w:val="24"/>
                <w:szCs w:val="24"/>
                <w:lang w:val="en-US" w:eastAsia="zh-CN"/>
              </w:rPr>
              <w:t>为招</w:t>
            </w:r>
            <w:r>
              <w:rPr>
                <w:rFonts w:hint="eastAsia" w:ascii="宋体" w:hAnsi="宋体" w:eastAsia="宋体" w:cs="宋体"/>
                <w:color w:val="auto"/>
                <w:sz w:val="24"/>
                <w:szCs w:val="24"/>
              </w:rPr>
              <w:t>租公告的组成部分，对意向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具有约束力。意向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应主动上网查询，合肥</w:t>
            </w:r>
            <w:r>
              <w:rPr>
                <w:rFonts w:hint="eastAsia" w:ascii="宋体" w:hAnsi="宋体" w:eastAsia="宋体" w:cs="宋体"/>
                <w:color w:val="auto"/>
                <w:sz w:val="24"/>
                <w:szCs w:val="24"/>
                <w:lang w:val="en-US" w:eastAsia="zh-CN"/>
              </w:rPr>
              <w:t>体育产业投资有限公司</w:t>
            </w:r>
            <w:r>
              <w:rPr>
                <w:rFonts w:hint="eastAsia" w:ascii="宋体" w:hAnsi="宋体" w:eastAsia="宋体" w:cs="宋体"/>
                <w:color w:val="auto"/>
                <w:sz w:val="24"/>
                <w:szCs w:val="24"/>
              </w:rPr>
              <w:t>不承担意向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未及时关注相关信息的责任。</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right="0" w:rightChars="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如需</w:t>
            </w:r>
            <w:r>
              <w:rPr>
                <w:rFonts w:hint="eastAsia" w:ascii="宋体" w:hAnsi="宋体" w:eastAsia="宋体" w:cs="宋体"/>
                <w:color w:val="auto"/>
                <w:sz w:val="24"/>
                <w:szCs w:val="24"/>
                <w:lang w:val="en-US" w:eastAsia="zh-CN"/>
              </w:rPr>
              <w:t>查勘场地，请在工作时间内联系招租方工作人员进行查勘。</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right="0" w:rightChars="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联系人：刘工   联系电话：0551-63698105、18019996407</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right="0" w:rightChars="0"/>
              <w:jc w:val="left"/>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如需咨询，务必首先认真阅读本</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公告，并针对具体条款进行咨询。</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.在</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公告截止时间前，合肥</w:t>
            </w:r>
            <w:r>
              <w:rPr>
                <w:rFonts w:hint="eastAsia" w:ascii="宋体" w:hAnsi="宋体" w:eastAsia="宋体" w:cs="宋体"/>
                <w:color w:val="auto"/>
                <w:sz w:val="24"/>
                <w:szCs w:val="24"/>
                <w:lang w:val="en-US" w:eastAsia="zh-CN"/>
              </w:rPr>
              <w:t>体育产业投资有限公司</w:t>
            </w:r>
            <w:r>
              <w:rPr>
                <w:rFonts w:hint="eastAsia" w:ascii="宋体" w:hAnsi="宋体" w:eastAsia="宋体" w:cs="宋体"/>
                <w:color w:val="auto"/>
                <w:sz w:val="24"/>
                <w:szCs w:val="24"/>
              </w:rPr>
              <w:t>可以视具体情况，延长公告截止时间，并在网站上发布变更公告。</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九、特别说明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kern w:val="0"/>
                <w:sz w:val="24"/>
                <w:szCs w:val="24"/>
                <w:lang w:val="en-US" w:eastAsia="zh-CN" w:bidi="ar"/>
              </w:rPr>
              <w:t>商家需自行评估参与本次招</w:t>
            </w:r>
            <w:r>
              <w:rPr>
                <w:rFonts w:hint="eastAsia" w:cs="宋体"/>
                <w:color w:val="auto"/>
                <w:kern w:val="0"/>
                <w:sz w:val="24"/>
                <w:szCs w:val="24"/>
                <w:lang w:val="en-US" w:eastAsia="zh-CN" w:bidi="ar"/>
              </w:rPr>
              <w:t>租</w:t>
            </w:r>
            <w:r>
              <w:rPr>
                <w:rFonts w:hint="eastAsia" w:ascii="宋体" w:hAnsi="宋体" w:eastAsia="宋体" w:cs="宋体"/>
                <w:color w:val="auto"/>
                <w:kern w:val="0"/>
                <w:sz w:val="24"/>
                <w:szCs w:val="24"/>
                <w:lang w:val="en-US" w:eastAsia="zh-CN" w:bidi="ar"/>
              </w:rPr>
              <w:t>的预期风险及收益，参与</w:t>
            </w:r>
            <w:r>
              <w:rPr>
                <w:rFonts w:hint="eastAsia" w:cs="宋体"/>
                <w:color w:val="auto"/>
                <w:kern w:val="0"/>
                <w:sz w:val="24"/>
                <w:szCs w:val="24"/>
                <w:lang w:val="en-US" w:eastAsia="zh-CN" w:bidi="ar"/>
              </w:rPr>
              <w:t>合肥体育产业投资有限公司</w:t>
            </w:r>
            <w:r>
              <w:rPr>
                <w:rFonts w:hint="eastAsia" w:ascii="宋体" w:hAnsi="宋体" w:eastAsia="宋体" w:cs="宋体"/>
                <w:color w:val="auto"/>
                <w:kern w:val="0"/>
                <w:sz w:val="24"/>
                <w:szCs w:val="24"/>
                <w:lang w:val="en-US" w:eastAsia="zh-CN" w:bidi="ar"/>
              </w:rPr>
              <w:t>招</w:t>
            </w:r>
            <w:r>
              <w:rPr>
                <w:rFonts w:hint="eastAsia" w:cs="宋体"/>
                <w:color w:val="auto"/>
                <w:kern w:val="0"/>
                <w:sz w:val="24"/>
                <w:szCs w:val="24"/>
                <w:lang w:val="en-US" w:eastAsia="zh-CN" w:bidi="ar"/>
              </w:rPr>
              <w:t>租</w:t>
            </w:r>
            <w:r>
              <w:rPr>
                <w:rFonts w:hint="eastAsia" w:ascii="宋体" w:hAnsi="宋体" w:eastAsia="宋体" w:cs="宋体"/>
                <w:color w:val="auto"/>
                <w:kern w:val="0"/>
                <w:sz w:val="24"/>
                <w:szCs w:val="24"/>
                <w:lang w:val="en-US" w:eastAsia="zh-CN" w:bidi="ar"/>
              </w:rPr>
              <w:t>视作认可</w:t>
            </w:r>
            <w:r>
              <w:rPr>
                <w:rFonts w:hint="eastAsia" w:cs="宋体"/>
                <w:color w:val="auto"/>
                <w:kern w:val="0"/>
                <w:sz w:val="24"/>
                <w:szCs w:val="24"/>
                <w:lang w:val="en-US" w:eastAsia="zh-CN" w:bidi="ar"/>
              </w:rPr>
              <w:t>体育</w:t>
            </w:r>
            <w:r>
              <w:rPr>
                <w:rFonts w:hint="eastAsia" w:ascii="宋体" w:hAnsi="宋体" w:eastAsia="宋体" w:cs="宋体"/>
                <w:color w:val="auto"/>
                <w:kern w:val="0"/>
                <w:sz w:val="24"/>
                <w:szCs w:val="24"/>
                <w:lang w:val="en-US" w:eastAsia="zh-CN" w:bidi="ar"/>
              </w:rPr>
              <w:t>公司招</w:t>
            </w:r>
            <w:r>
              <w:rPr>
                <w:rFonts w:hint="eastAsia" w:cs="宋体"/>
                <w:color w:val="auto"/>
                <w:kern w:val="0"/>
                <w:sz w:val="24"/>
                <w:szCs w:val="24"/>
                <w:lang w:val="en-US" w:eastAsia="zh-CN" w:bidi="ar"/>
              </w:rPr>
              <w:t>租</w:t>
            </w:r>
            <w:r>
              <w:rPr>
                <w:rFonts w:hint="eastAsia" w:ascii="宋体" w:hAnsi="宋体" w:eastAsia="宋体" w:cs="宋体"/>
                <w:color w:val="auto"/>
                <w:kern w:val="0"/>
                <w:sz w:val="24"/>
                <w:szCs w:val="24"/>
                <w:lang w:val="en-US" w:eastAsia="zh-CN" w:bidi="ar"/>
              </w:rPr>
              <w:t>相关要求及规定，本招</w:t>
            </w:r>
            <w:r>
              <w:rPr>
                <w:rFonts w:hint="eastAsia" w:cs="宋体"/>
                <w:color w:val="auto"/>
                <w:kern w:val="0"/>
                <w:sz w:val="24"/>
                <w:szCs w:val="24"/>
                <w:lang w:val="en-US" w:eastAsia="zh-CN" w:bidi="ar"/>
              </w:rPr>
              <w:t>租</w:t>
            </w:r>
            <w:r>
              <w:rPr>
                <w:rFonts w:hint="eastAsia" w:ascii="宋体" w:hAnsi="宋体" w:eastAsia="宋体" w:cs="宋体"/>
                <w:color w:val="auto"/>
                <w:kern w:val="0"/>
                <w:sz w:val="24"/>
                <w:szCs w:val="24"/>
                <w:lang w:val="en-US" w:eastAsia="zh-CN" w:bidi="ar"/>
              </w:rPr>
              <w:t>公告最终解释权归合肥</w:t>
            </w:r>
            <w:r>
              <w:rPr>
                <w:rFonts w:hint="eastAsia" w:cs="宋体"/>
                <w:color w:val="auto"/>
                <w:kern w:val="0"/>
                <w:sz w:val="24"/>
                <w:szCs w:val="24"/>
                <w:lang w:val="en-US" w:eastAsia="zh-CN" w:bidi="ar"/>
              </w:rPr>
              <w:t>体育产业投资</w:t>
            </w:r>
            <w:r>
              <w:rPr>
                <w:rFonts w:hint="eastAsia" w:ascii="宋体" w:hAnsi="宋体" w:eastAsia="宋体" w:cs="宋体"/>
                <w:color w:val="auto"/>
                <w:kern w:val="0"/>
                <w:sz w:val="24"/>
                <w:szCs w:val="24"/>
                <w:lang w:val="en-US" w:eastAsia="zh-CN" w:bidi="ar"/>
              </w:rPr>
              <w:t>有限公司所有。</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numPr>
                <w:ilvl w:val="0"/>
                <w:numId w:val="0"/>
              </w:numPr>
              <w:ind w:left="0" w:leftChars="0" w:firstLine="0" w:firstLineChars="0"/>
              <w:jc w:val="center"/>
              <w:rPr>
                <w:rFonts w:hint="default"/>
                <w:color w:val="auto"/>
                <w:lang w:val="en-US"/>
              </w:rPr>
            </w:pPr>
            <w:r>
              <w:rPr>
                <w:rFonts w:hint="eastAsia" w:ascii="宋体" w:hAnsi="宋体" w:eastAsia="宋体" w:cs="宋体"/>
                <w:color w:val="auto"/>
                <w:kern w:val="0"/>
                <w:sz w:val="24"/>
                <w:szCs w:val="24"/>
                <w:lang w:val="en-US" w:eastAsia="zh-CN" w:bidi="ar"/>
              </w:rPr>
              <w:t>十、场地现状图（图片仅供参考，以实地勘查和最终交付为准）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numPr>
                <w:ilvl w:val="0"/>
                <w:numId w:val="0"/>
              </w:numPr>
              <w:ind w:left="0" w:leftChars="0"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十一、房屋租赁合同（范本）详见附件7</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numPr>
                <w:ilvl w:val="0"/>
                <w:numId w:val="0"/>
              </w:numPr>
              <w:ind w:left="0" w:leftChars="0"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十二、报价单及委托代理人相关材料（范本）自行下载 详见附件8</w:t>
            </w:r>
          </w:p>
        </w:tc>
      </w:tr>
    </w:tbl>
    <w:p/>
    <w:p/>
    <w:p/>
    <w:p/>
    <w:p/>
    <w:p/>
    <w:p/>
    <w:p/>
    <w:p/>
    <w:p/>
    <w:p/>
    <w:p/>
    <w:p/>
    <w:p/>
    <w:p/>
    <w:p/>
    <w:p/>
    <w:p/>
    <w:p/>
    <w:p>
      <w:pPr>
        <w:tabs>
          <w:tab w:val="left" w:pos="2417"/>
          <w:tab w:val="center" w:pos="4654"/>
        </w:tabs>
        <w:spacing w:line="540" w:lineRule="exact"/>
        <w:jc w:val="both"/>
        <w:rPr>
          <w:rFonts w:hint="eastAsia" w:ascii="黑体" w:hAnsi="黑体" w:eastAsia="黑体"/>
          <w:b/>
          <w:color w:val="333333"/>
          <w:kern w:val="0"/>
          <w:sz w:val="44"/>
          <w:szCs w:val="44"/>
        </w:rPr>
      </w:pPr>
    </w:p>
    <w:p>
      <w:pPr>
        <w:tabs>
          <w:tab w:val="left" w:pos="2417"/>
          <w:tab w:val="center" w:pos="4654"/>
        </w:tabs>
        <w:spacing w:line="540" w:lineRule="exact"/>
        <w:jc w:val="both"/>
        <w:rPr>
          <w:rFonts w:hint="eastAsia" w:ascii="宋体" w:hAnsi="宋体" w:eastAsia="宋体" w:cs="宋体"/>
          <w:b/>
          <w:bCs/>
          <w:color w:val="auto"/>
          <w:kern w:val="0"/>
          <w:sz w:val="24"/>
          <w:szCs w:val="24"/>
          <w:lang w:val="en-US" w:eastAsia="zh-CN" w:bidi="ar"/>
        </w:rPr>
      </w:pPr>
      <w:r>
        <w:rPr>
          <w:rFonts w:hint="eastAsia" w:ascii="宋体" w:hAnsi="宋体"/>
          <w:b/>
          <w:bCs/>
          <w:color w:val="000000"/>
          <w:sz w:val="28"/>
          <w:szCs w:val="32"/>
          <w:lang w:val="en-US" w:eastAsia="zh-CN"/>
        </w:rPr>
        <w:t>十：</w:t>
      </w:r>
      <w:r>
        <w:rPr>
          <w:rFonts w:hint="eastAsia" w:ascii="宋体" w:hAnsi="宋体" w:eastAsia="宋体" w:cs="宋体"/>
          <w:b/>
          <w:bCs/>
          <w:color w:val="auto"/>
          <w:kern w:val="0"/>
          <w:sz w:val="24"/>
          <w:szCs w:val="24"/>
          <w:lang w:val="en-US" w:eastAsia="zh-CN" w:bidi="ar"/>
        </w:rPr>
        <w:t>（图片仅供参考，以实地勘查和最终交付为准）</w:t>
      </w:r>
    </w:p>
    <w:p>
      <w:pPr>
        <w:tabs>
          <w:tab w:val="left" w:pos="2417"/>
          <w:tab w:val="center" w:pos="4654"/>
        </w:tabs>
        <w:spacing w:line="540" w:lineRule="exact"/>
        <w:jc w:val="center"/>
        <w:rPr>
          <w:rFonts w:hint="default"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火炬塔1-8层内部部分照片</w:t>
      </w:r>
    </w:p>
    <w:p>
      <w:pPr>
        <w:keepNext w:val="0"/>
        <w:keepLines w:val="0"/>
        <w:pageBreakBefore w:val="0"/>
        <w:widowControl w:val="0"/>
        <w:tabs>
          <w:tab w:val="left" w:pos="2417"/>
          <w:tab w:val="center" w:pos="4654"/>
        </w:tabs>
        <w:kinsoku/>
        <w:wordWrap/>
        <w:overflowPunct/>
        <w:topLinePunct w:val="0"/>
        <w:autoSpaceDE/>
        <w:autoSpaceDN/>
        <w:bidi w:val="0"/>
        <w:adjustRightInd/>
        <w:snapToGrid/>
        <w:spacing w:line="240" w:lineRule="auto"/>
        <w:jc w:val="both"/>
        <w:textAlignment w:val="auto"/>
        <w:rPr>
          <w:rFonts w:hint="eastAsia" w:ascii="宋体" w:hAnsi="宋体"/>
          <w:b/>
          <w:bCs/>
          <w:color w:val="000000"/>
          <w:sz w:val="28"/>
          <w:szCs w:val="32"/>
          <w:lang w:val="en-US" w:eastAsia="zh-CN"/>
        </w:rPr>
      </w:pPr>
      <w:r>
        <w:rPr>
          <w:rFonts w:hint="eastAsia" w:ascii="宋体" w:hAnsi="宋体"/>
          <w:b/>
          <w:bCs/>
          <w:color w:val="000000"/>
          <w:sz w:val="28"/>
          <w:szCs w:val="32"/>
          <w:lang w:val="en-US" w:eastAsia="zh-CN"/>
        </w:rPr>
        <w:drawing>
          <wp:inline distT="0" distB="0" distL="114300" distR="114300">
            <wp:extent cx="5410835" cy="4057015"/>
            <wp:effectExtent l="0" t="0" r="18415" b="635"/>
            <wp:docPr id="1" name="图片 1" descr="微信图片_20240507084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40507084213"/>
                    <pic:cNvPicPr>
                      <a:picLocks noChangeAspect="1"/>
                    </pic:cNvPicPr>
                  </pic:nvPicPr>
                  <pic:blipFill>
                    <a:blip r:embed="rId4"/>
                    <a:stretch>
                      <a:fillRect/>
                    </a:stretch>
                  </pic:blipFill>
                  <pic:spPr>
                    <a:xfrm>
                      <a:off x="0" y="0"/>
                      <a:ext cx="5410835" cy="4057015"/>
                    </a:xfrm>
                    <a:prstGeom prst="rect">
                      <a:avLst/>
                    </a:prstGeom>
                  </pic:spPr>
                </pic:pic>
              </a:graphicData>
            </a:graphic>
          </wp:inline>
        </w:drawing>
      </w:r>
    </w:p>
    <w:p>
      <w:pPr>
        <w:keepNext w:val="0"/>
        <w:keepLines w:val="0"/>
        <w:pageBreakBefore w:val="0"/>
        <w:widowControl w:val="0"/>
        <w:tabs>
          <w:tab w:val="left" w:pos="2417"/>
          <w:tab w:val="center" w:pos="4654"/>
        </w:tabs>
        <w:kinsoku/>
        <w:wordWrap/>
        <w:overflowPunct/>
        <w:topLinePunct w:val="0"/>
        <w:autoSpaceDE/>
        <w:autoSpaceDN/>
        <w:bidi w:val="0"/>
        <w:adjustRightInd/>
        <w:snapToGrid/>
        <w:spacing w:line="240" w:lineRule="auto"/>
        <w:jc w:val="both"/>
        <w:textAlignment w:val="auto"/>
        <w:rPr>
          <w:rFonts w:hint="eastAsia" w:ascii="宋体" w:hAnsi="宋体"/>
          <w:b/>
          <w:bCs/>
          <w:color w:val="000000"/>
          <w:sz w:val="28"/>
          <w:szCs w:val="32"/>
          <w:lang w:val="en-US" w:eastAsia="zh-CN"/>
        </w:rPr>
      </w:pPr>
      <w:r>
        <w:rPr>
          <w:rFonts w:hint="eastAsia" w:ascii="宋体" w:hAnsi="宋体"/>
          <w:b/>
          <w:bCs/>
          <w:color w:val="000000"/>
          <w:sz w:val="28"/>
          <w:szCs w:val="32"/>
          <w:lang w:val="en-US" w:eastAsia="zh-CN"/>
        </w:rPr>
        <w:drawing>
          <wp:inline distT="0" distB="0" distL="114300" distR="114300">
            <wp:extent cx="5410835" cy="3924300"/>
            <wp:effectExtent l="0" t="0" r="18415" b="0"/>
            <wp:docPr id="2" name="图片 2" descr="微信图片_20240507084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40507084207"/>
                    <pic:cNvPicPr>
                      <a:picLocks noChangeAspect="1"/>
                    </pic:cNvPicPr>
                  </pic:nvPicPr>
                  <pic:blipFill>
                    <a:blip r:embed="rId5"/>
                    <a:stretch>
                      <a:fillRect/>
                    </a:stretch>
                  </pic:blipFill>
                  <pic:spPr>
                    <a:xfrm>
                      <a:off x="0" y="0"/>
                      <a:ext cx="5410835" cy="3924300"/>
                    </a:xfrm>
                    <a:prstGeom prst="rect">
                      <a:avLst/>
                    </a:prstGeom>
                  </pic:spPr>
                </pic:pic>
              </a:graphicData>
            </a:graphic>
          </wp:inline>
        </w:drawing>
      </w:r>
    </w:p>
    <w:p>
      <w:pPr>
        <w:keepNext w:val="0"/>
        <w:keepLines w:val="0"/>
        <w:pageBreakBefore w:val="0"/>
        <w:widowControl w:val="0"/>
        <w:tabs>
          <w:tab w:val="left" w:pos="2417"/>
          <w:tab w:val="center" w:pos="4654"/>
        </w:tabs>
        <w:kinsoku/>
        <w:wordWrap/>
        <w:overflowPunct/>
        <w:topLinePunct w:val="0"/>
        <w:autoSpaceDE/>
        <w:autoSpaceDN/>
        <w:bidi w:val="0"/>
        <w:adjustRightInd/>
        <w:snapToGrid/>
        <w:spacing w:line="240" w:lineRule="auto"/>
        <w:jc w:val="both"/>
        <w:textAlignment w:val="auto"/>
        <w:rPr>
          <w:rFonts w:hint="eastAsia" w:ascii="宋体" w:hAnsi="宋体"/>
          <w:b/>
          <w:bCs/>
          <w:color w:val="000000"/>
          <w:sz w:val="28"/>
          <w:szCs w:val="32"/>
          <w:lang w:val="en-US" w:eastAsia="zh-CN"/>
        </w:rPr>
      </w:pPr>
      <w:r>
        <w:rPr>
          <w:rFonts w:hint="eastAsia" w:ascii="宋体" w:hAnsi="宋体"/>
          <w:b/>
          <w:bCs/>
          <w:color w:val="000000"/>
          <w:sz w:val="28"/>
          <w:szCs w:val="32"/>
          <w:lang w:val="en-US" w:eastAsia="zh-CN"/>
        </w:rPr>
        <w:drawing>
          <wp:inline distT="0" distB="0" distL="114300" distR="114300">
            <wp:extent cx="5410835" cy="4057015"/>
            <wp:effectExtent l="0" t="0" r="18415" b="635"/>
            <wp:docPr id="4" name="图片 4" descr="微信图片_20240507084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507084217"/>
                    <pic:cNvPicPr>
                      <a:picLocks noChangeAspect="1"/>
                    </pic:cNvPicPr>
                  </pic:nvPicPr>
                  <pic:blipFill>
                    <a:blip r:embed="rId6"/>
                    <a:stretch>
                      <a:fillRect/>
                    </a:stretch>
                  </pic:blipFill>
                  <pic:spPr>
                    <a:xfrm>
                      <a:off x="0" y="0"/>
                      <a:ext cx="5410835" cy="4057015"/>
                    </a:xfrm>
                    <a:prstGeom prst="rect">
                      <a:avLst/>
                    </a:prstGeom>
                  </pic:spPr>
                </pic:pic>
              </a:graphicData>
            </a:graphic>
          </wp:inline>
        </w:drawing>
      </w:r>
    </w:p>
    <w:p>
      <w:pPr>
        <w:keepNext w:val="0"/>
        <w:keepLines w:val="0"/>
        <w:pageBreakBefore w:val="0"/>
        <w:widowControl w:val="0"/>
        <w:tabs>
          <w:tab w:val="left" w:pos="2417"/>
          <w:tab w:val="center" w:pos="4654"/>
        </w:tabs>
        <w:kinsoku/>
        <w:wordWrap/>
        <w:overflowPunct/>
        <w:topLinePunct w:val="0"/>
        <w:autoSpaceDE/>
        <w:autoSpaceDN/>
        <w:bidi w:val="0"/>
        <w:adjustRightInd/>
        <w:snapToGrid/>
        <w:spacing w:line="240" w:lineRule="auto"/>
        <w:jc w:val="both"/>
        <w:textAlignment w:val="auto"/>
        <w:rPr>
          <w:rFonts w:hint="eastAsia" w:ascii="宋体" w:hAnsi="宋体"/>
          <w:b/>
          <w:bCs/>
          <w:color w:val="000000"/>
          <w:sz w:val="28"/>
          <w:szCs w:val="32"/>
          <w:lang w:val="en-US" w:eastAsia="zh-CN"/>
        </w:rPr>
      </w:pPr>
    </w:p>
    <w:p>
      <w:pPr>
        <w:keepNext w:val="0"/>
        <w:keepLines w:val="0"/>
        <w:pageBreakBefore w:val="0"/>
        <w:widowControl w:val="0"/>
        <w:tabs>
          <w:tab w:val="left" w:pos="2417"/>
          <w:tab w:val="center" w:pos="4654"/>
        </w:tabs>
        <w:kinsoku/>
        <w:wordWrap/>
        <w:overflowPunct/>
        <w:topLinePunct w:val="0"/>
        <w:autoSpaceDE/>
        <w:autoSpaceDN/>
        <w:bidi w:val="0"/>
        <w:adjustRightInd/>
        <w:snapToGrid/>
        <w:spacing w:line="240" w:lineRule="auto"/>
        <w:jc w:val="both"/>
        <w:textAlignment w:val="auto"/>
        <w:rPr>
          <w:rFonts w:hint="default" w:ascii="宋体" w:hAnsi="宋体" w:eastAsia="宋体" w:cs="宋体"/>
          <w:color w:val="666666"/>
          <w:kern w:val="0"/>
          <w:sz w:val="24"/>
          <w:szCs w:val="24"/>
          <w:lang w:val="en-US" w:eastAsia="zh-CN" w:bidi="ar"/>
        </w:rPr>
      </w:pPr>
      <w:r>
        <w:rPr>
          <w:rFonts w:hint="eastAsia" w:ascii="宋体" w:hAnsi="宋体"/>
          <w:b/>
          <w:bCs/>
          <w:color w:val="000000"/>
          <w:sz w:val="28"/>
          <w:szCs w:val="32"/>
          <w:lang w:val="en-US" w:eastAsia="zh-CN"/>
        </w:rPr>
        <w:drawing>
          <wp:inline distT="0" distB="0" distL="114300" distR="114300">
            <wp:extent cx="5410835" cy="4057015"/>
            <wp:effectExtent l="0" t="0" r="18415" b="635"/>
            <wp:docPr id="3" name="图片 3" descr="微信图片_20240507084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40507084226"/>
                    <pic:cNvPicPr>
                      <a:picLocks noChangeAspect="1"/>
                    </pic:cNvPicPr>
                  </pic:nvPicPr>
                  <pic:blipFill>
                    <a:blip r:embed="rId7"/>
                    <a:stretch>
                      <a:fillRect/>
                    </a:stretch>
                  </pic:blipFill>
                  <pic:spPr>
                    <a:xfrm>
                      <a:off x="0" y="0"/>
                      <a:ext cx="5410835" cy="4057015"/>
                    </a:xfrm>
                    <a:prstGeom prst="rect">
                      <a:avLst/>
                    </a:prstGeom>
                  </pic:spPr>
                </pic:pic>
              </a:graphicData>
            </a:graphic>
          </wp:inline>
        </w:drawing>
      </w:r>
    </w:p>
    <w:sectPr>
      <w:pgSz w:w="11906" w:h="16838"/>
      <w:pgMar w:top="1440" w:right="1689" w:bottom="1440"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A33351"/>
    <w:multiLevelType w:val="singleLevel"/>
    <w:tmpl w:val="16A33351"/>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0OGYzNWMzNTVjMzdkNDU4YmYxODQ2MWIxODU5Y2EifQ=="/>
  </w:docVars>
  <w:rsids>
    <w:rsidRoot w:val="29BE1596"/>
    <w:rsid w:val="00CB77BE"/>
    <w:rsid w:val="02E01C47"/>
    <w:rsid w:val="03E436A0"/>
    <w:rsid w:val="065D62B4"/>
    <w:rsid w:val="06F12F1D"/>
    <w:rsid w:val="09F77876"/>
    <w:rsid w:val="0AE851F0"/>
    <w:rsid w:val="0CFA3905"/>
    <w:rsid w:val="0E356BBF"/>
    <w:rsid w:val="11CE5360"/>
    <w:rsid w:val="131D034D"/>
    <w:rsid w:val="150712B5"/>
    <w:rsid w:val="151E4E31"/>
    <w:rsid w:val="15BE372A"/>
    <w:rsid w:val="16041AEE"/>
    <w:rsid w:val="16426DD1"/>
    <w:rsid w:val="18216D86"/>
    <w:rsid w:val="19371CC5"/>
    <w:rsid w:val="1A2E239A"/>
    <w:rsid w:val="1CD001DE"/>
    <w:rsid w:val="1F9E2ADD"/>
    <w:rsid w:val="229E2B2D"/>
    <w:rsid w:val="233B6440"/>
    <w:rsid w:val="23A67EEB"/>
    <w:rsid w:val="2584600A"/>
    <w:rsid w:val="26302F53"/>
    <w:rsid w:val="26A06E73"/>
    <w:rsid w:val="29863DAF"/>
    <w:rsid w:val="29BE1596"/>
    <w:rsid w:val="2A125C2A"/>
    <w:rsid w:val="2D3562EE"/>
    <w:rsid w:val="2D460049"/>
    <w:rsid w:val="2DD45D13"/>
    <w:rsid w:val="2FC40118"/>
    <w:rsid w:val="306B6744"/>
    <w:rsid w:val="31CD1DA7"/>
    <w:rsid w:val="331035D3"/>
    <w:rsid w:val="35121171"/>
    <w:rsid w:val="3AE710BD"/>
    <w:rsid w:val="3D201A23"/>
    <w:rsid w:val="3E3A1504"/>
    <w:rsid w:val="3E7C133E"/>
    <w:rsid w:val="3EA352FB"/>
    <w:rsid w:val="42277FF1"/>
    <w:rsid w:val="4474295C"/>
    <w:rsid w:val="45D0376C"/>
    <w:rsid w:val="46BC60A7"/>
    <w:rsid w:val="46DC034D"/>
    <w:rsid w:val="472F5019"/>
    <w:rsid w:val="48DF33D4"/>
    <w:rsid w:val="49A522B1"/>
    <w:rsid w:val="49E75190"/>
    <w:rsid w:val="4A007812"/>
    <w:rsid w:val="4A972CEE"/>
    <w:rsid w:val="4AEE3DA2"/>
    <w:rsid w:val="4B1554A3"/>
    <w:rsid w:val="4B8769F6"/>
    <w:rsid w:val="4BD9235C"/>
    <w:rsid w:val="4C182A74"/>
    <w:rsid w:val="4D764BE3"/>
    <w:rsid w:val="4E946A0E"/>
    <w:rsid w:val="4FE319FB"/>
    <w:rsid w:val="512F2A1E"/>
    <w:rsid w:val="518006F4"/>
    <w:rsid w:val="51B3364F"/>
    <w:rsid w:val="52770B21"/>
    <w:rsid w:val="55FC45E5"/>
    <w:rsid w:val="56CE2897"/>
    <w:rsid w:val="5B484E08"/>
    <w:rsid w:val="5D7E49FA"/>
    <w:rsid w:val="5DC10EA2"/>
    <w:rsid w:val="5E5835B4"/>
    <w:rsid w:val="5F6441DB"/>
    <w:rsid w:val="5FB406DA"/>
    <w:rsid w:val="6028345A"/>
    <w:rsid w:val="608368E3"/>
    <w:rsid w:val="610712C2"/>
    <w:rsid w:val="622263D0"/>
    <w:rsid w:val="62306F99"/>
    <w:rsid w:val="628861BC"/>
    <w:rsid w:val="635B58F5"/>
    <w:rsid w:val="63F7561D"/>
    <w:rsid w:val="64746DF5"/>
    <w:rsid w:val="65556322"/>
    <w:rsid w:val="69BB0E9B"/>
    <w:rsid w:val="69D43F2F"/>
    <w:rsid w:val="6D305C98"/>
    <w:rsid w:val="6D6D0214"/>
    <w:rsid w:val="6E390817"/>
    <w:rsid w:val="6F0E7CBF"/>
    <w:rsid w:val="70BB4ACE"/>
    <w:rsid w:val="724759C2"/>
    <w:rsid w:val="72DD00D4"/>
    <w:rsid w:val="74D55507"/>
    <w:rsid w:val="74F51B49"/>
    <w:rsid w:val="75DF42F8"/>
    <w:rsid w:val="76C154B7"/>
    <w:rsid w:val="76E175F8"/>
    <w:rsid w:val="771A38D5"/>
    <w:rsid w:val="78FA0C44"/>
    <w:rsid w:val="790266A7"/>
    <w:rsid w:val="791E4FA3"/>
    <w:rsid w:val="7927662A"/>
    <w:rsid w:val="79843A12"/>
    <w:rsid w:val="7AA21F14"/>
    <w:rsid w:val="7BED20D1"/>
    <w:rsid w:val="7CB2612E"/>
    <w:rsid w:val="7FE363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iPriority="99"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Normal Indent"/>
    <w:basedOn w:val="1"/>
    <w:next w:val="1"/>
    <w:autoRedefine/>
    <w:unhideWhenUsed/>
    <w:qFormat/>
    <w:uiPriority w:val="99"/>
    <w:pPr>
      <w:ind w:firstLine="420" w:firstLineChars="200"/>
    </w:pPr>
  </w:style>
  <w:style w:type="paragraph" w:styleId="3">
    <w:name w:val="annotation text"/>
    <w:basedOn w:val="1"/>
    <w:autoRedefine/>
    <w:semiHidden/>
    <w:unhideWhenUsed/>
    <w:qFormat/>
    <w:uiPriority w:val="99"/>
    <w:pPr>
      <w:jc w:val="left"/>
    </w:pPr>
  </w:style>
  <w:style w:type="paragraph" w:styleId="4">
    <w:name w:val="Body Text Indent"/>
    <w:basedOn w:val="1"/>
    <w:next w:val="5"/>
    <w:autoRedefine/>
    <w:qFormat/>
    <w:uiPriority w:val="0"/>
    <w:pPr>
      <w:ind w:firstLine="645"/>
    </w:pPr>
    <w:rPr>
      <w:rFonts w:ascii="楷体_GB2312" w:hAnsi="Times New Roman" w:eastAsia="楷体_GB2312"/>
      <w:sz w:val="32"/>
      <w:szCs w:val="20"/>
    </w:rPr>
  </w:style>
  <w:style w:type="paragraph" w:styleId="5">
    <w:name w:val="envelope return"/>
    <w:basedOn w:val="1"/>
    <w:autoRedefine/>
    <w:unhideWhenUsed/>
    <w:qFormat/>
    <w:uiPriority w:val="99"/>
    <w:pPr>
      <w:snapToGrid w:val="0"/>
    </w:pPr>
    <w:rPr>
      <w:rFonts w:ascii="Arial" w:hAnsi="Arial"/>
    </w:r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4"/>
    <w:autoRedefine/>
    <w:unhideWhenUsed/>
    <w:qFormat/>
    <w:uiPriority w:val="99"/>
    <w:pPr>
      <w:spacing w:after="120"/>
      <w:ind w:left="420" w:leftChars="200" w:firstLine="420" w:firstLineChars="200"/>
    </w:pPr>
    <w:rPr>
      <w:rFonts w:ascii="Times New Roman" w:eastAsia="宋体"/>
      <w:sz w:val="21"/>
      <w:szCs w:val="22"/>
    </w:rPr>
  </w:style>
  <w:style w:type="table" w:styleId="9">
    <w:name w:val="Table Grid"/>
    <w:basedOn w:val="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autoRedefine/>
    <w:qFormat/>
    <w:uiPriority w:val="0"/>
    <w:rPr>
      <w:color w:val="0000FF"/>
      <w:u w:val="single"/>
    </w:rPr>
  </w:style>
  <w:style w:type="paragraph" w:customStyle="1" w:styleId="12">
    <w:name w:val="Table Text"/>
    <w:basedOn w:val="1"/>
    <w:autoRedefine/>
    <w:semiHidden/>
    <w:qFormat/>
    <w:uiPriority w:val="0"/>
    <w:rPr>
      <w:rFonts w:ascii="宋体" w:hAnsi="宋体" w:eastAsia="宋体" w:cs="宋体"/>
      <w:sz w:val="24"/>
      <w:szCs w:val="24"/>
      <w:lang w:val="en-US" w:eastAsia="en-US" w:bidi="ar-SA"/>
    </w:rPr>
  </w:style>
  <w:style w:type="table" w:customStyle="1" w:styleId="13">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4183</Words>
  <Characters>4396</Characters>
  <Lines>0</Lines>
  <Paragraphs>0</Paragraphs>
  <TotalTime>0</TotalTime>
  <ScaleCrop>false</ScaleCrop>
  <LinksUpToDate>false</LinksUpToDate>
  <CharactersWithSpaces>4467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2024-03-04T06:52:00Z</dcterms:created>
  <dc:creator>Administrator</dc:creator>
  <cp:lastModifiedBy>Mr.L·劉</cp:lastModifiedBy>
  <cp:lastPrinted>2024-04-28T09:09:00Z</cp:lastPrinted>
  <dcterms:modified xsi:type="dcterms:W3CDTF">2024-06-11T01:14:20Z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35DCE9DB0DF64E4CA8D550ADDFDC8D02_13</vt:lpwstr>
  </property>
</Properties>
</file>