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spacing w:before="260" w:after="260" w:line="416" w:lineRule="auto"/>
        <w:jc w:val="center"/>
        <w:outlineLvl w:val="2"/>
        <w:rPr>
          <w:rFonts w:ascii="宋体" w:hAnsi="宋体"/>
          <w:b/>
          <w:bCs/>
          <w:color w:val="000000" w:themeColor="text1"/>
          <w:sz w:val="28"/>
          <w:szCs w:val="32"/>
          <w:lang w:val="zh-CN"/>
          <w14:textFill>
            <w14:solidFill>
              <w14:schemeClr w14:val="tx1"/>
            </w14:solidFill>
          </w14:textFill>
        </w:rPr>
      </w:pPr>
      <w:bookmarkStart w:id="0" w:name="_Toc10885"/>
      <w:bookmarkStart w:id="1" w:name="_Toc17088"/>
      <w:r>
        <w:rPr>
          <w:rFonts w:hint="eastAsia" w:ascii="宋体" w:hAnsi="宋体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ascii="宋体" w:hAnsi="宋体"/>
          <w:b/>
          <w:bCs/>
          <w:color w:val="000000" w:themeColor="text1"/>
          <w:sz w:val="28"/>
          <w:szCs w:val="32"/>
          <w:lang w:val="zh-CN"/>
          <w14:textFill>
            <w14:solidFill>
              <w14:schemeClr w14:val="tx1"/>
            </w14:solidFill>
          </w14:textFill>
        </w:rPr>
        <w:t>一览表</w:t>
      </w:r>
      <w:bookmarkEnd w:id="0"/>
      <w:bookmarkEnd w:id="1"/>
    </w:p>
    <w:tbl>
      <w:tblPr>
        <w:tblStyle w:val="5"/>
        <w:tblW w:w="91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1"/>
        <w:gridCol w:w="66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24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 目 名 称</w:t>
            </w:r>
          </w:p>
        </w:tc>
        <w:tc>
          <w:tcPr>
            <w:tcW w:w="666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bCs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合肥体育中心2023年度电梯维保服务采购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471" w:type="dxa"/>
            <w:tcBorders>
              <w:top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投标人全称</w:t>
            </w:r>
          </w:p>
        </w:tc>
        <w:tc>
          <w:tcPr>
            <w:tcW w:w="6667" w:type="dxa"/>
            <w:tcBorders>
              <w:top w:val="nil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471" w:type="dxa"/>
            <w:tcBorders>
              <w:top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2" w:name="_GoBack"/>
            <w:bookmarkEnd w:id="2"/>
            <w:r>
              <w:rPr>
                <w:rFonts w:hint="eastAsia" w:ascii="宋体" w:hAnsi="宋体" w:cs="宋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最终投标报价</w:t>
            </w:r>
          </w:p>
          <w:p>
            <w:pPr>
              <w:spacing w:line="360" w:lineRule="exact"/>
              <w:jc w:val="center"/>
              <w:rPr>
                <w:rFonts w:ascii="宋体" w:hAnsi="宋体" w:cs="宋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（人民币）</w:t>
            </w:r>
          </w:p>
        </w:tc>
        <w:tc>
          <w:tcPr>
            <w:tcW w:w="6667" w:type="dxa"/>
            <w:tcBorders>
              <w:top w:val="nil"/>
            </w:tcBorders>
            <w:vAlign w:val="center"/>
          </w:tcPr>
          <w:p>
            <w:pPr>
              <w:spacing w:line="360" w:lineRule="auto"/>
              <w:ind w:right="-670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0" w:hRule="atLeast"/>
          <w:jc w:val="center"/>
        </w:trPr>
        <w:tc>
          <w:tcPr>
            <w:tcW w:w="2471" w:type="dxa"/>
            <w:tcBorders>
              <w:top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667" w:type="dxa"/>
            <w:tcBorders>
              <w:top w:val="nil"/>
            </w:tcBorders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leftChars="0"/>
              <w:jc w:val="left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1、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请开具增值税专用发票，并标注开票税率（）%</w:t>
            </w:r>
          </w:p>
        </w:tc>
      </w:tr>
    </w:tbl>
    <w:p>
      <w:pPr>
        <w:spacing w:before="100" w:beforeAutospacing="1" w:after="100" w:afterAutospacing="1" w:line="360" w:lineRule="auto"/>
        <w:rPr>
          <w:rFonts w:hint="eastAsia" w:ascii="宋体" w:hAnsi="宋体" w:cs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before="100" w:beforeAutospacing="1" w:after="100" w:afterAutospacing="1" w:line="360" w:lineRule="auto"/>
        <w:rPr>
          <w:rFonts w:ascii="宋体" w:hAnsi="宋体" w:cs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投标人(公章)：                                       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xYmQ2MmY2ZGFiMGI4OTRkNDg5ZGZhNmI2ODJlOWQifQ=="/>
  </w:docVars>
  <w:rsids>
    <w:rsidRoot w:val="180361C2"/>
    <w:rsid w:val="180361C2"/>
    <w:rsid w:val="4BE4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0"/>
    <w:pPr>
      <w:spacing w:after="120"/>
      <w:ind w:left="420" w:leftChars="200" w:firstLine="420" w:firstLineChars="200"/>
    </w:pPr>
    <w:rPr>
      <w:rFonts w:ascii="Times New Roman" w:cstheme="minorBidi"/>
      <w:sz w:val="21"/>
      <w:szCs w:val="22"/>
    </w:rPr>
  </w:style>
  <w:style w:type="paragraph" w:styleId="3">
    <w:name w:val="Body Text Indent"/>
    <w:basedOn w:val="1"/>
    <w:next w:val="4"/>
    <w:qFormat/>
    <w:uiPriority w:val="0"/>
    <w:pPr>
      <w:ind w:firstLine="645"/>
    </w:pPr>
    <w:rPr>
      <w:rFonts w:ascii="楷体_GB2312" w:eastAsia="楷体_GB2312"/>
      <w:sz w:val="32"/>
      <w:szCs w:val="20"/>
    </w:rPr>
  </w:style>
  <w:style w:type="paragraph" w:styleId="4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85</Characters>
  <Lines>0</Lines>
  <Paragraphs>0</Paragraphs>
  <TotalTime>2</TotalTime>
  <ScaleCrop>false</ScaleCrop>
  <LinksUpToDate>false</LinksUpToDate>
  <CharactersWithSpaces>144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2023-03-24T01:50:00Z</dcterms:created>
  <dc:creator>耶！</dc:creator>
  <cp:lastModifiedBy>耶！</cp:lastModifiedBy>
  <dcterms:modified xsi:type="dcterms:W3CDTF">2023-03-24T03:31:44Z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033D575D44944A8788FE490FFF90A209</vt:lpwstr>
  </property>
</Properties>
</file>